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343B6" w14:textId="77777777" w:rsidR="002F38A8" w:rsidRDefault="00562993" w:rsidP="002F38A8">
      <w:pPr>
        <w:spacing w:after="0" w:line="360" w:lineRule="auto"/>
        <w:ind w:firstLine="0"/>
        <w:jc w:val="left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355338AD" wp14:editId="1E4A029F">
            <wp:extent cx="1809750" cy="75804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934" cy="7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CE63B" w14:textId="4D596E90" w:rsidR="00B86FFE" w:rsidRDefault="00562993" w:rsidP="00566622">
      <w:pPr>
        <w:spacing w:after="0" w:line="240" w:lineRule="auto"/>
        <w:ind w:firstLine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62993">
        <w:rPr>
          <w:rFonts w:eastAsia="Times New Roman" w:cs="Times New Roman"/>
          <w:b/>
          <w:sz w:val="20"/>
          <w:szCs w:val="20"/>
          <w:lang w:eastAsia="ru-RU"/>
        </w:rPr>
        <w:t xml:space="preserve">ЗАЯВЛЕНИЕ КЛИЕНТА ОБ </w:t>
      </w:r>
      <w:r w:rsidR="00B35A05">
        <w:rPr>
          <w:rFonts w:eastAsia="Times New Roman" w:cs="Times New Roman"/>
          <w:b/>
          <w:sz w:val="20"/>
          <w:szCs w:val="20"/>
          <w:lang w:eastAsia="ru-RU"/>
        </w:rPr>
        <w:t>ИЗМЕНЕНИИ ПЕРЕЧНЯ УСЛУГ</w:t>
      </w:r>
    </w:p>
    <w:p w14:paraId="20E908F4" w14:textId="659AC65C" w:rsidR="00562993" w:rsidRPr="000D4B9C" w:rsidRDefault="000D4B9C" w:rsidP="00566622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0D4B9C">
        <w:rPr>
          <w:rFonts w:eastAsia="Times New Roman" w:cs="Times New Roman"/>
          <w:b/>
          <w:sz w:val="20"/>
          <w:szCs w:val="20"/>
          <w:lang w:eastAsia="ru-RU"/>
        </w:rPr>
        <w:t>(</w:t>
      </w:r>
      <w:r w:rsidR="001820F8">
        <w:rPr>
          <w:rFonts w:eastAsia="Times New Roman" w:cs="Times New Roman"/>
          <w:b/>
          <w:sz w:val="20"/>
          <w:szCs w:val="20"/>
          <w:lang w:eastAsia="ru-RU"/>
        </w:rPr>
        <w:t xml:space="preserve">для </w:t>
      </w:r>
      <w:r w:rsidR="009323DB">
        <w:rPr>
          <w:rFonts w:eastAsia="Times New Roman" w:cs="Times New Roman"/>
          <w:b/>
          <w:sz w:val="20"/>
          <w:szCs w:val="20"/>
          <w:lang w:eastAsia="ru-RU"/>
        </w:rPr>
        <w:t>юридических</w:t>
      </w:r>
      <w:r w:rsidR="001820F8">
        <w:rPr>
          <w:rFonts w:eastAsia="Times New Roman" w:cs="Times New Roman"/>
          <w:b/>
          <w:sz w:val="20"/>
          <w:szCs w:val="20"/>
          <w:lang w:eastAsia="ru-RU"/>
        </w:rPr>
        <w:t xml:space="preserve"> лиц</w:t>
      </w:r>
      <w:r w:rsidRPr="000D4B9C">
        <w:rPr>
          <w:rFonts w:eastAsia="Times New Roman" w:cs="Times New Roman"/>
          <w:b/>
          <w:sz w:val="20"/>
          <w:szCs w:val="20"/>
          <w:lang w:eastAsia="ru-RU"/>
        </w:rPr>
        <w:t>)</w:t>
      </w:r>
    </w:p>
    <w:p w14:paraId="27092FDE" w14:textId="77777777" w:rsidR="00B86FFE" w:rsidRPr="001820F8" w:rsidRDefault="00B86FFE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14:paraId="267E1D1C" w14:textId="77777777"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62993">
        <w:rPr>
          <w:rFonts w:eastAsia="Times New Roman" w:cs="Times New Roman"/>
          <w:b/>
          <w:bCs/>
          <w:sz w:val="18"/>
          <w:szCs w:val="18"/>
          <w:lang w:eastAsia="ru-RU"/>
        </w:rPr>
        <w:t>КЛИЕНТ: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562993">
        <w:rPr>
          <w:rFonts w:ascii="Arial" w:eastAsia="Times New Roman" w:hAnsi="Arial" w:cs="Times New Roman"/>
          <w:sz w:val="16"/>
          <w:szCs w:val="16"/>
          <w:lang w:eastAsia="ru-RU"/>
        </w:rPr>
        <w:t>__________________________________________________________________________________________________</w:t>
      </w:r>
    </w:p>
    <w:p w14:paraId="4F2F7D42" w14:textId="77777777" w:rsidR="00562993" w:rsidRDefault="00562993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16"/>
          <w:szCs w:val="16"/>
          <w:lang w:eastAsia="ru-RU"/>
        </w:rPr>
        <w:t>(наименование организации или ФИО полностью)</w:t>
      </w:r>
    </w:p>
    <w:p w14:paraId="16B6D884" w14:textId="77777777" w:rsidR="00B35A05" w:rsidRPr="00562993" w:rsidRDefault="00B35A05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14:paraId="39391442" w14:textId="2EC88BBB" w:rsidR="00B35A05" w:rsidRPr="009323DB" w:rsidRDefault="00B35A05" w:rsidP="009323DB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C54AB7">
        <w:rPr>
          <w:rFonts w:eastAsia="Times New Roman" w:cs="Times New Roman"/>
          <w:sz w:val="18"/>
          <w:szCs w:val="18"/>
          <w:lang w:eastAsia="ru-RU"/>
        </w:rPr>
        <w:t>Соглашение о броке</w:t>
      </w:r>
      <w:r w:rsidR="009323DB">
        <w:rPr>
          <w:rFonts w:eastAsia="Times New Roman" w:cs="Times New Roman"/>
          <w:sz w:val="18"/>
          <w:szCs w:val="18"/>
          <w:lang w:eastAsia="ru-RU"/>
        </w:rPr>
        <w:t xml:space="preserve">рском обслуживании </w:t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t xml:space="preserve">№ _________________________ от </w:t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fldChar w:fldCharType="begin"/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instrText xml:space="preserve"> DOCVARIABLE "ДатаДоговора" \* MERGEFORMAT </w:instrText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t>"____" ________________ 20___ года</w:t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t xml:space="preserve"> (далее – Соглашение)</w:t>
      </w:r>
    </w:p>
    <w:p w14:paraId="00E4F60D" w14:textId="6ABFFAE8" w:rsidR="009323DB" w:rsidRPr="00C54AB7" w:rsidRDefault="00562993" w:rsidP="009323DB">
      <w:pPr>
        <w:spacing w:before="120" w:after="120" w:line="240" w:lineRule="auto"/>
        <w:ind w:left="34" w:right="137" w:firstLine="0"/>
        <w:rPr>
          <w:rFonts w:eastAsia="Times New Roman" w:cs="Times New Roman"/>
          <w:bCs/>
          <w:sz w:val="18"/>
          <w:szCs w:val="18"/>
          <w:lang w:eastAsia="ru-RU"/>
        </w:rPr>
      </w:pPr>
      <w:r w:rsidRPr="00C54AB7">
        <w:rPr>
          <w:rFonts w:eastAsia="Times New Roman" w:cs="Times New Roman"/>
          <w:bCs/>
          <w:sz w:val="18"/>
          <w:szCs w:val="18"/>
          <w:lang w:eastAsia="ru-RU"/>
        </w:rPr>
        <w:t xml:space="preserve">Настоящим </w:t>
      </w:r>
      <w:r w:rsidR="000D4B9C" w:rsidRPr="00C54AB7">
        <w:rPr>
          <w:rFonts w:eastAsia="Times New Roman" w:cs="Times New Roman"/>
          <w:bCs/>
          <w:sz w:val="18"/>
          <w:szCs w:val="18"/>
          <w:lang w:eastAsia="ru-RU"/>
        </w:rPr>
        <w:t>прошу применять следующие условия брокерского обслуживания</w:t>
      </w:r>
      <w:r w:rsidR="00B35A05" w:rsidRPr="00C54AB7">
        <w:rPr>
          <w:rFonts w:eastAsia="Times New Roman" w:cs="Times New Roman"/>
          <w:bCs/>
          <w:sz w:val="18"/>
          <w:szCs w:val="18"/>
          <w:lang w:eastAsia="ru-RU"/>
        </w:rPr>
        <w:t>:</w:t>
      </w:r>
    </w:p>
    <w:p w14:paraId="5B5E90DF" w14:textId="77777777" w:rsidR="00C54AB7" w:rsidRPr="00C54AB7" w:rsidRDefault="00C54AB7" w:rsidP="002F38A8">
      <w:pPr>
        <w:numPr>
          <w:ilvl w:val="0"/>
          <w:numId w:val="1"/>
        </w:numPr>
        <w:spacing w:after="0"/>
        <w:ind w:left="357"/>
        <w:jc w:val="left"/>
        <w:rPr>
          <w:rFonts w:eastAsia="Times New Roman" w:cs="Times New Roman"/>
          <w:bCs/>
          <w:sz w:val="18"/>
          <w:szCs w:val="18"/>
          <w:lang w:eastAsia="ru-RU"/>
        </w:rPr>
      </w:pPr>
      <w:r w:rsidRPr="00C54AB7">
        <w:rPr>
          <w:rFonts w:eastAsia="Times New Roman" w:cs="Times New Roman"/>
          <w:b/>
          <w:sz w:val="18"/>
          <w:szCs w:val="18"/>
          <w:lang w:eastAsia="ru-RU"/>
        </w:rPr>
        <w:t>Предоставление Клиенту отчетов за месяц (квартал)*:</w:t>
      </w:r>
    </w:p>
    <w:p w14:paraId="55E8B033" w14:textId="77777777" w:rsidR="00C54AB7" w:rsidRPr="00C54AB7" w:rsidRDefault="00C54AB7" w:rsidP="002F38A8">
      <w:pPr>
        <w:spacing w:after="0"/>
        <w:ind w:firstLine="0"/>
        <w:rPr>
          <w:rFonts w:eastAsia="Times New Roman" w:cs="Times New Roman"/>
          <w:bCs/>
          <w:sz w:val="18"/>
          <w:szCs w:val="18"/>
          <w:lang w:eastAsia="ru-RU"/>
        </w:rPr>
      </w:pPr>
      <w:r w:rsidRPr="00C54AB7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C54AB7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542561">
        <w:rPr>
          <w:rFonts w:eastAsia="Times New Roman" w:cs="Times New Roman"/>
          <w:sz w:val="20"/>
          <w:szCs w:val="18"/>
          <w:lang w:eastAsia="ru-RU"/>
        </w:rPr>
      </w:r>
      <w:r w:rsidR="00542561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sz w:val="18"/>
          <w:szCs w:val="18"/>
          <w:lang w:eastAsia="ru-RU"/>
        </w:rPr>
        <w:t xml:space="preserve"> в офисе РЕГИОНА</w:t>
      </w:r>
    </w:p>
    <w:p w14:paraId="5ABC71A9" w14:textId="77777777" w:rsidR="00C54AB7" w:rsidRPr="00C54AB7" w:rsidRDefault="00C54AB7" w:rsidP="002F38A8">
      <w:pPr>
        <w:tabs>
          <w:tab w:val="center" w:pos="5031"/>
        </w:tabs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C54AB7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C54AB7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542561">
        <w:rPr>
          <w:rFonts w:eastAsia="Times New Roman" w:cs="Times New Roman"/>
          <w:sz w:val="20"/>
          <w:szCs w:val="18"/>
          <w:lang w:eastAsia="ru-RU"/>
        </w:rPr>
      </w:r>
      <w:r w:rsidR="00542561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sz w:val="20"/>
          <w:szCs w:val="18"/>
          <w:lang w:eastAsia="ru-RU"/>
        </w:rPr>
        <w:t xml:space="preserve"> </w:t>
      </w:r>
      <w:r w:rsidRPr="00C54AB7">
        <w:rPr>
          <w:rFonts w:eastAsia="Times New Roman" w:cs="Times New Roman"/>
          <w:sz w:val="18"/>
          <w:szCs w:val="18"/>
          <w:lang w:eastAsia="ru-RU"/>
        </w:rPr>
        <w:t>почтовым отправлением по адресу, указанному в Анкете клиента</w:t>
      </w:r>
    </w:p>
    <w:p w14:paraId="0A615822" w14:textId="77777777" w:rsidR="00C54AB7" w:rsidRPr="00C54AB7" w:rsidRDefault="00C54AB7" w:rsidP="002F38A8">
      <w:pPr>
        <w:tabs>
          <w:tab w:val="center" w:pos="5031"/>
        </w:tabs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C54AB7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C54AB7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542561">
        <w:rPr>
          <w:rFonts w:eastAsia="Times New Roman" w:cs="Times New Roman"/>
          <w:sz w:val="20"/>
          <w:szCs w:val="18"/>
          <w:lang w:eastAsia="ru-RU"/>
        </w:rPr>
      </w:r>
      <w:r w:rsidR="00542561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sz w:val="18"/>
          <w:szCs w:val="18"/>
          <w:lang w:eastAsia="ru-RU"/>
        </w:rPr>
        <w:t xml:space="preserve"> в виде электронного документа, подписанного электронной подписью</w:t>
      </w:r>
    </w:p>
    <w:p w14:paraId="537ECDDE" w14:textId="77777777" w:rsidR="00C54AB7" w:rsidRPr="00C54AB7" w:rsidRDefault="00C54AB7" w:rsidP="002F38A8">
      <w:pPr>
        <w:spacing w:after="0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C54AB7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C54AB7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542561">
        <w:rPr>
          <w:rFonts w:eastAsia="Times New Roman" w:cs="Times New Roman"/>
          <w:sz w:val="20"/>
          <w:szCs w:val="18"/>
          <w:lang w:eastAsia="ru-RU"/>
        </w:rPr>
      </w:r>
      <w:r w:rsidR="00542561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sz w:val="20"/>
          <w:szCs w:val="18"/>
          <w:lang w:eastAsia="ru-RU"/>
        </w:rPr>
        <w:t xml:space="preserve"> </w:t>
      </w:r>
      <w:r w:rsidRPr="00C54AB7">
        <w:rPr>
          <w:rFonts w:eastAsia="Times New Roman" w:cs="Times New Roman"/>
          <w:sz w:val="18"/>
          <w:szCs w:val="18"/>
          <w:lang w:eastAsia="ru-RU"/>
        </w:rPr>
        <w:t>через Систему «Личный кабинет клиента» (ЛКК)</w:t>
      </w:r>
    </w:p>
    <w:p w14:paraId="42AC9C5C" w14:textId="77777777" w:rsidR="00C54AB7" w:rsidRPr="00C54AB7" w:rsidRDefault="00C54AB7" w:rsidP="002F38A8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C54AB7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C54AB7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542561">
        <w:rPr>
          <w:rFonts w:eastAsia="Times New Roman" w:cs="Times New Roman"/>
          <w:sz w:val="20"/>
          <w:szCs w:val="18"/>
          <w:lang w:eastAsia="ru-RU"/>
        </w:rPr>
      </w:r>
      <w:r w:rsidR="00542561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sz w:val="18"/>
          <w:szCs w:val="18"/>
          <w:lang w:eastAsia="ru-RU"/>
        </w:rPr>
        <w:t xml:space="preserve"> иное: ____________________________________________________________________</w:t>
      </w:r>
    </w:p>
    <w:p w14:paraId="72F73FAC" w14:textId="77777777" w:rsidR="00C54AB7" w:rsidRPr="00C54AB7" w:rsidRDefault="00C54AB7" w:rsidP="00C54AB7">
      <w:pPr>
        <w:spacing w:line="240" w:lineRule="auto"/>
        <w:ind w:left="360" w:firstLine="0"/>
        <w:rPr>
          <w:rFonts w:eastAsia="Times New Roman" w:cs="Times New Roman"/>
          <w:bCs/>
          <w:i/>
          <w:sz w:val="16"/>
          <w:szCs w:val="18"/>
          <w:lang w:eastAsia="ru-RU"/>
        </w:rPr>
      </w:pPr>
      <w:r w:rsidRPr="00C54AB7">
        <w:rPr>
          <w:rFonts w:eastAsia="Times New Roman" w:cs="Times New Roman"/>
          <w:bCs/>
          <w:i/>
          <w:sz w:val="16"/>
          <w:szCs w:val="18"/>
          <w:lang w:eastAsia="ru-RU"/>
        </w:rPr>
        <w:t xml:space="preserve">* В соответствии с Регламентом, в случае </w:t>
      </w:r>
      <w:proofErr w:type="spellStart"/>
      <w:r w:rsidRPr="00C54AB7">
        <w:rPr>
          <w:rFonts w:eastAsia="Times New Roman" w:cs="Times New Roman"/>
          <w:bCs/>
          <w:i/>
          <w:sz w:val="16"/>
          <w:szCs w:val="18"/>
          <w:lang w:eastAsia="ru-RU"/>
        </w:rPr>
        <w:t>ненаправления</w:t>
      </w:r>
      <w:proofErr w:type="spellEnd"/>
      <w:r w:rsidRPr="00C54AB7">
        <w:rPr>
          <w:rFonts w:eastAsia="Times New Roman" w:cs="Times New Roman"/>
          <w:bCs/>
          <w:i/>
          <w:sz w:val="16"/>
          <w:szCs w:val="18"/>
          <w:lang w:eastAsia="ru-RU"/>
        </w:rPr>
        <w:t xml:space="preserve"> Клиентом мотивированных возражений по содержанию отчета в течение 3 (Трех) рабочих дней с даты получения отчета, данный отчет считается принятым Клиентом.</w:t>
      </w:r>
    </w:p>
    <w:p w14:paraId="4BEC6EA8" w14:textId="277A5D7D" w:rsidR="001B173B" w:rsidRPr="00C54AB7" w:rsidRDefault="00B35A05" w:rsidP="002F38A8">
      <w:pPr>
        <w:numPr>
          <w:ilvl w:val="0"/>
          <w:numId w:val="1"/>
        </w:numPr>
        <w:spacing w:after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C54AB7">
        <w:rPr>
          <w:rFonts w:eastAsia="Times New Roman" w:cs="Times New Roman"/>
          <w:b/>
          <w:sz w:val="18"/>
          <w:szCs w:val="18"/>
          <w:lang w:eastAsia="ru-RU"/>
        </w:rPr>
        <w:t>Д</w:t>
      </w:r>
      <w:r w:rsidR="00582924" w:rsidRPr="00C54AB7">
        <w:rPr>
          <w:rFonts w:eastAsia="Times New Roman" w:cs="Times New Roman"/>
          <w:b/>
          <w:sz w:val="18"/>
          <w:szCs w:val="18"/>
          <w:lang w:eastAsia="ru-RU"/>
        </w:rPr>
        <w:t>ополнительны</w:t>
      </w:r>
      <w:r w:rsidRPr="00C54AB7">
        <w:rPr>
          <w:rFonts w:eastAsia="Times New Roman" w:cs="Times New Roman"/>
          <w:b/>
          <w:sz w:val="18"/>
          <w:szCs w:val="18"/>
          <w:lang w:eastAsia="ru-RU"/>
        </w:rPr>
        <w:t>е</w:t>
      </w:r>
      <w:r w:rsidR="008C0426" w:rsidRPr="00C54AB7">
        <w:rPr>
          <w:rFonts w:eastAsia="Times New Roman" w:cs="Times New Roman"/>
          <w:b/>
          <w:sz w:val="18"/>
          <w:szCs w:val="18"/>
          <w:lang w:eastAsia="ru-RU"/>
        </w:rPr>
        <w:t xml:space="preserve"> услуг</w:t>
      </w:r>
      <w:r w:rsidRPr="00C54AB7">
        <w:rPr>
          <w:rFonts w:eastAsia="Times New Roman" w:cs="Times New Roman"/>
          <w:b/>
          <w:sz w:val="18"/>
          <w:szCs w:val="18"/>
          <w:lang w:eastAsia="ru-RU"/>
        </w:rPr>
        <w:t>и</w:t>
      </w:r>
      <w:r w:rsidR="008C0426" w:rsidRPr="00C54AB7">
        <w:rPr>
          <w:rFonts w:eastAsia="Times New Roman" w:cs="Times New Roman"/>
          <w:b/>
          <w:sz w:val="18"/>
          <w:szCs w:val="18"/>
          <w:lang w:eastAsia="ru-RU"/>
        </w:rPr>
        <w:t xml:space="preserve"> по исполнению поручений на заключение сделок на следующих сегментах финансов</w:t>
      </w:r>
      <w:r w:rsidR="00B86BA6" w:rsidRPr="00C54AB7">
        <w:rPr>
          <w:rFonts w:eastAsia="Times New Roman" w:cs="Times New Roman"/>
          <w:b/>
          <w:sz w:val="18"/>
          <w:szCs w:val="18"/>
          <w:lang w:eastAsia="ru-RU"/>
        </w:rPr>
        <w:t>ого</w:t>
      </w:r>
      <w:r w:rsidR="008C0426" w:rsidRPr="00C54AB7">
        <w:rPr>
          <w:rFonts w:eastAsia="Times New Roman" w:cs="Times New Roman"/>
          <w:b/>
          <w:sz w:val="18"/>
          <w:szCs w:val="18"/>
          <w:lang w:eastAsia="ru-RU"/>
        </w:rPr>
        <w:t xml:space="preserve"> рынк</w:t>
      </w:r>
      <w:r w:rsidR="00B86BA6" w:rsidRPr="00C54AB7">
        <w:rPr>
          <w:rFonts w:eastAsia="Times New Roman" w:cs="Times New Roman"/>
          <w:b/>
          <w:sz w:val="18"/>
          <w:szCs w:val="18"/>
          <w:lang w:eastAsia="ru-RU"/>
        </w:rPr>
        <w:t>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607"/>
        <w:gridCol w:w="1269"/>
        <w:gridCol w:w="1176"/>
      </w:tblGrid>
      <w:tr w:rsidR="000D4B9C" w:rsidRPr="00C54AB7" w14:paraId="18948B99" w14:textId="77777777" w:rsidTr="009323DB">
        <w:tc>
          <w:tcPr>
            <w:tcW w:w="7607" w:type="dxa"/>
          </w:tcPr>
          <w:p w14:paraId="1CA56F7A" w14:textId="64146EFD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69" w:type="dxa"/>
          </w:tcPr>
          <w:p w14:paraId="11B26F51" w14:textId="7EF2D432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Подключить</w:t>
            </w:r>
          </w:p>
        </w:tc>
        <w:tc>
          <w:tcPr>
            <w:tcW w:w="1176" w:type="dxa"/>
          </w:tcPr>
          <w:p w14:paraId="056541A8" w14:textId="44C37EC5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Отключить</w:t>
            </w:r>
          </w:p>
        </w:tc>
      </w:tr>
      <w:tr w:rsidR="000D4B9C" w:rsidRPr="00C54AB7" w14:paraId="6F6C3D33" w14:textId="77777777" w:rsidTr="009323DB">
        <w:tc>
          <w:tcPr>
            <w:tcW w:w="7607" w:type="dxa"/>
          </w:tcPr>
          <w:p w14:paraId="15BC1D97" w14:textId="6E36F914" w:rsidR="000D4B9C" w:rsidRPr="00C54AB7" w:rsidRDefault="000D4B9C" w:rsidP="002F38A8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Сделки с частичным обеспечением (маржинальные сделки) на  Фондовом рынке</w:t>
            </w:r>
          </w:p>
        </w:tc>
        <w:tc>
          <w:tcPr>
            <w:tcW w:w="1269" w:type="dxa"/>
          </w:tcPr>
          <w:p w14:paraId="6CC7D563" w14:textId="046AA9A8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49522542" w14:textId="3C997CA6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0D4B9C" w:rsidRPr="00C54AB7" w14:paraId="4E4AF8F4" w14:textId="77777777" w:rsidTr="009323DB">
        <w:tc>
          <w:tcPr>
            <w:tcW w:w="7607" w:type="dxa"/>
          </w:tcPr>
          <w:p w14:paraId="2674C0C5" w14:textId="21061001" w:rsidR="000D4B9C" w:rsidRPr="00C54AB7" w:rsidRDefault="000D4B9C" w:rsidP="002F38A8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Сделки с частичным обеспечением (маржинальные сделки) на Внебиржевом рынке</w:t>
            </w:r>
          </w:p>
        </w:tc>
        <w:tc>
          <w:tcPr>
            <w:tcW w:w="1269" w:type="dxa"/>
          </w:tcPr>
          <w:p w14:paraId="68140720" w14:textId="28980337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6362545A" w14:textId="6AC019B0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0D4B9C" w:rsidRPr="00C54AB7" w14:paraId="1A13675C" w14:textId="77777777" w:rsidTr="009323DB">
        <w:tc>
          <w:tcPr>
            <w:tcW w:w="7607" w:type="dxa"/>
          </w:tcPr>
          <w:p w14:paraId="2D3D96F0" w14:textId="26FDB226" w:rsidR="000D4B9C" w:rsidRPr="00C54AB7" w:rsidRDefault="000D4B9C" w:rsidP="002F38A8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Сделки с частичным обеспечением (маржинальные сделки) на  Валютном рынке и рынке драгоценных металлов</w:t>
            </w:r>
          </w:p>
        </w:tc>
        <w:tc>
          <w:tcPr>
            <w:tcW w:w="1269" w:type="dxa"/>
          </w:tcPr>
          <w:p w14:paraId="2ED4370D" w14:textId="66A6646E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1E50BA9A" w14:textId="1867B498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0D4B9C" w:rsidRPr="00C54AB7" w14:paraId="077A1E61" w14:textId="77777777" w:rsidTr="009323DB">
        <w:tc>
          <w:tcPr>
            <w:tcW w:w="7607" w:type="dxa"/>
          </w:tcPr>
          <w:p w14:paraId="7570FDD9" w14:textId="32C04BAA" w:rsidR="000D4B9C" w:rsidRPr="00C54AB7" w:rsidRDefault="009323DB" w:rsidP="002F38A8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Сделки на рынке иностранных ценных бумаг (</w:t>
            </w:r>
            <w:r w:rsidR="00542561" w:rsidRPr="00542561">
              <w:rPr>
                <w:rFonts w:eastAsia="Times New Roman" w:cs="Times New Roman"/>
                <w:sz w:val="18"/>
                <w:szCs w:val="18"/>
                <w:lang w:eastAsia="ru-RU"/>
              </w:rPr>
              <w:t>ПАО «СПБ Биржа»</w:t>
            </w:r>
            <w:bookmarkStart w:id="0" w:name="_GoBack"/>
            <w:bookmarkEnd w:id="0"/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69" w:type="dxa"/>
          </w:tcPr>
          <w:p w14:paraId="0AC76E56" w14:textId="5D87DC85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1FE0A080" w14:textId="4023C816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0D4B9C" w:rsidRPr="00C54AB7" w14:paraId="4E1A5AA6" w14:textId="77777777" w:rsidTr="009323DB">
        <w:tc>
          <w:tcPr>
            <w:tcW w:w="7607" w:type="dxa"/>
          </w:tcPr>
          <w:p w14:paraId="72EC147A" w14:textId="6046643D" w:rsidR="000D4B9C" w:rsidRPr="00C54AB7" w:rsidRDefault="00AB5226" w:rsidP="00AB5226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5226">
              <w:rPr>
                <w:rFonts w:eastAsia="Times New Roman" w:cs="Times New Roman"/>
                <w:sz w:val="18"/>
                <w:szCs w:val="18"/>
                <w:lang w:eastAsia="ru-RU"/>
              </w:rPr>
              <w:t>Сделки РЕПО на Фондовом рынке в режимах с Центральным контрагентом</w:t>
            </w:r>
          </w:p>
        </w:tc>
        <w:tc>
          <w:tcPr>
            <w:tcW w:w="1269" w:type="dxa"/>
          </w:tcPr>
          <w:p w14:paraId="65DA70B9" w14:textId="37BFD1CE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08235256" w14:textId="54E08F32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323DB" w:rsidRPr="00C54AB7" w14:paraId="5D4FADBA" w14:textId="77777777" w:rsidTr="009323DB">
        <w:tc>
          <w:tcPr>
            <w:tcW w:w="7607" w:type="dxa"/>
          </w:tcPr>
          <w:p w14:paraId="6E20950E" w14:textId="6DD232FB" w:rsidR="009323DB" w:rsidRPr="00C54AB7" w:rsidRDefault="009323DB" w:rsidP="009323D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t>Сделки РЕПО на Внебиржевом рынке</w:t>
            </w:r>
          </w:p>
        </w:tc>
        <w:tc>
          <w:tcPr>
            <w:tcW w:w="1269" w:type="dxa"/>
          </w:tcPr>
          <w:p w14:paraId="73032D66" w14:textId="1A031530" w:rsidR="009323DB" w:rsidRPr="00C54AB7" w:rsidRDefault="009323DB" w:rsidP="009323D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5BF190DF" w14:textId="0350A11E" w:rsidR="009323DB" w:rsidRPr="00C54AB7" w:rsidRDefault="009323DB" w:rsidP="009323D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323DB" w:rsidRPr="00C54AB7" w14:paraId="36E16590" w14:textId="77777777" w:rsidTr="009323DB">
        <w:tc>
          <w:tcPr>
            <w:tcW w:w="7607" w:type="dxa"/>
          </w:tcPr>
          <w:p w14:paraId="28128349" w14:textId="645A5331" w:rsidR="009323DB" w:rsidRPr="00C54AB7" w:rsidRDefault="009323DB" w:rsidP="000D27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Сделки на Валютном рынке </w:t>
            </w:r>
          </w:p>
        </w:tc>
        <w:tc>
          <w:tcPr>
            <w:tcW w:w="1269" w:type="dxa"/>
          </w:tcPr>
          <w:p w14:paraId="694340D6" w14:textId="4741A4BC" w:rsidR="009323DB" w:rsidRPr="00C54AB7" w:rsidRDefault="009323DB" w:rsidP="009323D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541B5038" w14:textId="3C5999EA" w:rsidR="009323DB" w:rsidRPr="00C54AB7" w:rsidRDefault="009323DB" w:rsidP="009323D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454BEE" w:rsidRPr="00C54AB7" w14:paraId="3BA8B114" w14:textId="77777777" w:rsidTr="009323DB">
        <w:tc>
          <w:tcPr>
            <w:tcW w:w="7607" w:type="dxa"/>
          </w:tcPr>
          <w:p w14:paraId="0E9EF016" w14:textId="5E0BCD8F" w:rsidR="00454BEE" w:rsidRPr="00454BEE" w:rsidRDefault="000D27A8" w:rsidP="00454BEE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D27A8">
              <w:rPr>
                <w:rFonts w:eastAsia="Times New Roman" w:cs="Times New Roman"/>
                <w:sz w:val="18"/>
                <w:szCs w:val="18"/>
                <w:lang w:eastAsia="ru-RU"/>
              </w:rPr>
              <w:t>Сделки с драгоценными металлами  на  Валютном рынке и рынке драгоценных металлов</w:t>
            </w:r>
          </w:p>
        </w:tc>
        <w:tc>
          <w:tcPr>
            <w:tcW w:w="1269" w:type="dxa"/>
          </w:tcPr>
          <w:p w14:paraId="026D2ECC" w14:textId="42CEC08E" w:rsidR="00454BEE" w:rsidRPr="00C54AB7" w:rsidRDefault="00454BEE" w:rsidP="00454BEE">
            <w:pPr>
              <w:tabs>
                <w:tab w:val="left" w:pos="1019"/>
              </w:tabs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31A9016E" w14:textId="10BDDE82" w:rsidR="00454BEE" w:rsidRPr="00C54AB7" w:rsidRDefault="00454BEE" w:rsidP="00454BEE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323DB" w:rsidRPr="00C54AB7" w14:paraId="534F0484" w14:textId="77777777" w:rsidTr="009323DB">
        <w:tc>
          <w:tcPr>
            <w:tcW w:w="7607" w:type="dxa"/>
          </w:tcPr>
          <w:p w14:paraId="5833EE93" w14:textId="783666A6" w:rsidR="009323DB" w:rsidRPr="009323DB" w:rsidRDefault="009323DB" w:rsidP="000D27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Сделки на Срочном рынке  </w:t>
            </w:r>
          </w:p>
        </w:tc>
        <w:tc>
          <w:tcPr>
            <w:tcW w:w="1269" w:type="dxa"/>
          </w:tcPr>
          <w:p w14:paraId="5B546D32" w14:textId="547279C7" w:rsidR="009323DB" w:rsidRPr="00C54AB7" w:rsidRDefault="009323DB" w:rsidP="009323D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50EDF14D" w14:textId="46B6A3FB" w:rsidR="009323DB" w:rsidRPr="00C54AB7" w:rsidRDefault="009323DB" w:rsidP="009323D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</w:tbl>
    <w:p w14:paraId="548F6E30" w14:textId="77777777" w:rsidR="000D4B9C" w:rsidRPr="00C54AB7" w:rsidRDefault="000D4B9C" w:rsidP="00582924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14:paraId="05494318" w14:textId="77BEF952" w:rsidR="000D4B9C" w:rsidRPr="00C54AB7" w:rsidRDefault="00B35A05" w:rsidP="002F38A8">
      <w:pPr>
        <w:numPr>
          <w:ilvl w:val="0"/>
          <w:numId w:val="1"/>
        </w:numPr>
        <w:spacing w:after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C54AB7">
        <w:rPr>
          <w:rFonts w:eastAsia="Times New Roman" w:cs="Times New Roman"/>
          <w:b/>
          <w:sz w:val="18"/>
          <w:szCs w:val="18"/>
          <w:lang w:eastAsia="ru-RU"/>
        </w:rPr>
        <w:t>Р</w:t>
      </w:r>
      <w:r w:rsidR="00711AC7" w:rsidRPr="00C54AB7">
        <w:rPr>
          <w:rFonts w:eastAsia="Times New Roman" w:cs="Times New Roman"/>
          <w:b/>
          <w:sz w:val="18"/>
          <w:szCs w:val="18"/>
          <w:lang w:eastAsia="ru-RU"/>
        </w:rPr>
        <w:t>егистраци</w:t>
      </w:r>
      <w:r w:rsidRPr="00C54AB7">
        <w:rPr>
          <w:rFonts w:eastAsia="Times New Roman" w:cs="Times New Roman"/>
          <w:b/>
          <w:sz w:val="18"/>
          <w:szCs w:val="18"/>
          <w:lang w:eastAsia="ru-RU"/>
        </w:rPr>
        <w:t>я</w:t>
      </w:r>
      <w:r w:rsidR="00711AC7" w:rsidRPr="00C54AB7">
        <w:rPr>
          <w:rFonts w:eastAsia="Times New Roman" w:cs="Times New Roman"/>
          <w:b/>
          <w:sz w:val="18"/>
          <w:szCs w:val="18"/>
          <w:lang w:eastAsia="ru-RU"/>
        </w:rPr>
        <w:t xml:space="preserve"> в качестве квалифицированного</w:t>
      </w:r>
      <w:r w:rsidR="008C0426" w:rsidRPr="00C54AB7">
        <w:rPr>
          <w:rFonts w:eastAsia="Times New Roman" w:cs="Times New Roman"/>
          <w:b/>
          <w:sz w:val="18"/>
          <w:szCs w:val="18"/>
          <w:lang w:eastAsia="ru-RU"/>
        </w:rPr>
        <w:t xml:space="preserve"> инвестора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508"/>
        <w:gridCol w:w="1276"/>
        <w:gridCol w:w="1268"/>
      </w:tblGrid>
      <w:tr w:rsidR="000D4B9C" w:rsidRPr="00C54AB7" w14:paraId="16F403AD" w14:textId="77777777" w:rsidTr="000D4B9C">
        <w:tc>
          <w:tcPr>
            <w:tcW w:w="7508" w:type="dxa"/>
          </w:tcPr>
          <w:p w14:paraId="3395AB80" w14:textId="05ADCEA2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76" w:type="dxa"/>
          </w:tcPr>
          <w:p w14:paraId="0FE1168F" w14:textId="77DCDF9C" w:rsidR="000D4B9C" w:rsidRPr="00C54AB7" w:rsidRDefault="000D4B9C" w:rsidP="000D4B9C">
            <w:pPr>
              <w:ind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Подключить</w:t>
            </w:r>
          </w:p>
        </w:tc>
        <w:tc>
          <w:tcPr>
            <w:tcW w:w="1268" w:type="dxa"/>
          </w:tcPr>
          <w:p w14:paraId="492B233F" w14:textId="6F7B5DCD" w:rsidR="000D4B9C" w:rsidRPr="00C54AB7" w:rsidRDefault="000D4B9C" w:rsidP="000D4B9C">
            <w:pPr>
              <w:ind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Отключить</w:t>
            </w:r>
          </w:p>
        </w:tc>
      </w:tr>
      <w:tr w:rsidR="000D4B9C" w:rsidRPr="00C54AB7" w14:paraId="0BACBDCE" w14:textId="77777777" w:rsidTr="000D4B9C">
        <w:tc>
          <w:tcPr>
            <w:tcW w:w="7508" w:type="dxa"/>
          </w:tcPr>
          <w:p w14:paraId="6A11E6B2" w14:textId="6B4BA5C2" w:rsidR="000D4B9C" w:rsidRPr="00C54AB7" w:rsidRDefault="000D4B9C" w:rsidP="002F38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ПАО Московская биржа</w:t>
            </w:r>
          </w:p>
        </w:tc>
        <w:tc>
          <w:tcPr>
            <w:tcW w:w="1276" w:type="dxa"/>
          </w:tcPr>
          <w:p w14:paraId="4BCC3911" w14:textId="5A03E232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268" w:type="dxa"/>
          </w:tcPr>
          <w:p w14:paraId="74B62B6C" w14:textId="620983E9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0D4B9C" w:rsidRPr="00C54AB7" w14:paraId="377EE7B6" w14:textId="77777777" w:rsidTr="000D4B9C">
        <w:tc>
          <w:tcPr>
            <w:tcW w:w="7508" w:type="dxa"/>
          </w:tcPr>
          <w:p w14:paraId="3F9CBE86" w14:textId="5AA6FED9" w:rsidR="000D4B9C" w:rsidRPr="00C54AB7" w:rsidRDefault="00730DE5" w:rsidP="002F38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30DE5">
              <w:rPr>
                <w:rFonts w:eastAsia="Times New Roman" w:cs="Times New Roman"/>
                <w:sz w:val="18"/>
                <w:szCs w:val="18"/>
                <w:lang w:eastAsia="ru-RU"/>
              </w:rPr>
              <w:t>ПАО «СПБ Биржа»</w:t>
            </w:r>
          </w:p>
        </w:tc>
        <w:tc>
          <w:tcPr>
            <w:tcW w:w="1276" w:type="dxa"/>
          </w:tcPr>
          <w:p w14:paraId="7B4602AD" w14:textId="22166321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268" w:type="dxa"/>
          </w:tcPr>
          <w:p w14:paraId="47E1AB8C" w14:textId="4FE5A887"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</w:tbl>
    <w:p w14:paraId="0AFF6C17" w14:textId="77777777" w:rsidR="000D4B9C" w:rsidRPr="00C54AB7" w:rsidRDefault="000D4B9C" w:rsidP="000D4B9C">
      <w:pPr>
        <w:spacing w:after="0" w:line="240" w:lineRule="auto"/>
        <w:ind w:firstLine="0"/>
        <w:jc w:val="left"/>
        <w:rPr>
          <w:rFonts w:eastAsia="Times New Roman" w:cs="Times New Roman"/>
          <w:b/>
          <w:sz w:val="18"/>
          <w:szCs w:val="18"/>
          <w:lang w:eastAsia="ru-RU"/>
        </w:rPr>
      </w:pPr>
    </w:p>
    <w:p w14:paraId="391C05BA" w14:textId="5EB64D87" w:rsidR="000D4B9C" w:rsidRPr="002F38A8" w:rsidRDefault="000D4B9C" w:rsidP="002F38A8">
      <w:pPr>
        <w:numPr>
          <w:ilvl w:val="0"/>
          <w:numId w:val="1"/>
        </w:numPr>
        <w:spacing w:after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C54AB7">
        <w:rPr>
          <w:rFonts w:eastAsia="Times New Roman" w:cs="Times New Roman"/>
          <w:b/>
          <w:sz w:val="18"/>
          <w:szCs w:val="18"/>
          <w:lang w:eastAsia="ru-RU"/>
        </w:rPr>
        <w:t>Назначение тарифа брокерского обслуживания</w:t>
      </w:r>
    </w:p>
    <w:p w14:paraId="6053702D" w14:textId="77777777" w:rsidR="009323DB" w:rsidRPr="00562993" w:rsidRDefault="009323DB" w:rsidP="009323DB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542561">
        <w:rPr>
          <w:rFonts w:eastAsia="Times New Roman" w:cs="Times New Roman"/>
          <w:sz w:val="22"/>
          <w:szCs w:val="24"/>
          <w:lang w:eastAsia="ru-RU"/>
        </w:rPr>
      </w:r>
      <w:r w:rsidR="00542561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«Основной»</w:t>
      </w:r>
    </w:p>
    <w:p w14:paraId="7C03663B" w14:textId="77777777" w:rsidR="009323DB" w:rsidRPr="00562993" w:rsidRDefault="009323DB" w:rsidP="009323DB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542561">
        <w:rPr>
          <w:rFonts w:eastAsia="Times New Roman" w:cs="Times New Roman"/>
          <w:sz w:val="22"/>
          <w:szCs w:val="24"/>
          <w:lang w:eastAsia="ru-RU"/>
        </w:rPr>
      </w:r>
      <w:r w:rsidR="00542561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«Для доверительных управляющих «Базовый»</w:t>
      </w:r>
    </w:p>
    <w:p w14:paraId="2975D740" w14:textId="77777777" w:rsidR="009323DB" w:rsidRPr="00562993" w:rsidRDefault="009323DB" w:rsidP="009323DB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542561">
        <w:rPr>
          <w:rFonts w:eastAsia="Times New Roman" w:cs="Times New Roman"/>
          <w:sz w:val="22"/>
          <w:szCs w:val="24"/>
          <w:lang w:eastAsia="ru-RU"/>
        </w:rPr>
      </w:r>
      <w:r w:rsidR="00542561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«Для доверительных управляющих фондами»</w:t>
      </w:r>
    </w:p>
    <w:p w14:paraId="28CF88CB" w14:textId="77777777" w:rsidR="009323DB" w:rsidRPr="00562993" w:rsidRDefault="009323DB" w:rsidP="009323DB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542561">
        <w:rPr>
          <w:rFonts w:eastAsia="Times New Roman" w:cs="Times New Roman"/>
          <w:sz w:val="22"/>
          <w:szCs w:val="24"/>
          <w:lang w:eastAsia="ru-RU"/>
        </w:rPr>
      </w:r>
      <w:r w:rsidR="00542561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Субброкер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>»</w:t>
      </w:r>
    </w:p>
    <w:p w14:paraId="3CBFA5B8" w14:textId="77777777" w:rsidR="009323DB" w:rsidRPr="00562993" w:rsidRDefault="009323DB" w:rsidP="009323DB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542561">
        <w:rPr>
          <w:rFonts w:eastAsia="Times New Roman" w:cs="Times New Roman"/>
          <w:sz w:val="22"/>
          <w:lang w:eastAsia="ru-RU"/>
        </w:rPr>
      </w:r>
      <w:r w:rsidR="00542561">
        <w:rPr>
          <w:rFonts w:eastAsia="Times New Roman" w:cs="Times New Roman"/>
          <w:sz w:val="22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 «Активный»</w:t>
      </w:r>
    </w:p>
    <w:p w14:paraId="437F5DD5" w14:textId="77777777" w:rsidR="000D4B9C" w:rsidRPr="00C54AB7" w:rsidRDefault="000D4B9C" w:rsidP="000D4B9C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14:paraId="53ED967A" w14:textId="773BA50E" w:rsidR="00C54AB7" w:rsidRPr="002F38A8" w:rsidRDefault="00C54AB7" w:rsidP="002F38A8">
      <w:pPr>
        <w:numPr>
          <w:ilvl w:val="0"/>
          <w:numId w:val="1"/>
        </w:numPr>
        <w:spacing w:after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C54AB7">
        <w:rPr>
          <w:rFonts w:eastAsia="Times New Roman" w:cs="Times New Roman"/>
          <w:b/>
          <w:sz w:val="18"/>
          <w:szCs w:val="18"/>
          <w:lang w:eastAsia="ru-RU"/>
        </w:rPr>
        <w:t>Доступ к торгам</w:t>
      </w:r>
    </w:p>
    <w:p w14:paraId="3847C0CE" w14:textId="35C8D10F" w:rsidR="005A4320" w:rsidRDefault="000D4B9C" w:rsidP="00FF2C05">
      <w:pPr>
        <w:tabs>
          <w:tab w:val="left" w:pos="7333"/>
        </w:tabs>
        <w:spacing w:after="0"/>
        <w:ind w:firstLine="0"/>
        <w:jc w:val="left"/>
        <w:rPr>
          <w:rFonts w:eastAsia="Times New Roman" w:cs="Times New Roman"/>
          <w:bCs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2F38A8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542561">
        <w:rPr>
          <w:rFonts w:eastAsia="Times New Roman" w:cs="Times New Roman"/>
          <w:sz w:val="20"/>
          <w:szCs w:val="18"/>
          <w:lang w:eastAsia="ru-RU"/>
        </w:rPr>
      </w:r>
      <w:r w:rsidR="00542561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2F38A8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2F38A8">
        <w:rPr>
          <w:rFonts w:eastAsia="Times New Roman" w:cs="Times New Roman"/>
          <w:sz w:val="20"/>
          <w:szCs w:val="18"/>
          <w:lang w:eastAsia="ru-RU"/>
        </w:rPr>
        <w:t xml:space="preserve"> </w:t>
      </w:r>
      <w:r w:rsidRPr="00C54AB7">
        <w:rPr>
          <w:rFonts w:eastAsia="Times New Roman" w:cs="Times New Roman"/>
          <w:sz w:val="18"/>
          <w:szCs w:val="18"/>
          <w:lang w:eastAsia="ru-RU"/>
        </w:rPr>
        <w:t xml:space="preserve">Предоставление ТС </w:t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t>QUIK для стационарного ПК</w:t>
      </w:r>
      <w:r w:rsidR="005A4320">
        <w:rPr>
          <w:rStyle w:val="af3"/>
          <w:rFonts w:eastAsia="Times New Roman" w:cs="Times New Roman"/>
          <w:bCs/>
          <w:sz w:val="18"/>
          <w:szCs w:val="18"/>
          <w:lang w:eastAsia="ru-RU"/>
        </w:rPr>
        <w:footnoteReference w:id="1"/>
      </w:r>
      <w:r w:rsidR="005A4320">
        <w:rPr>
          <w:rFonts w:eastAsia="Times New Roman" w:cs="Times New Roman"/>
          <w:bCs/>
          <w:sz w:val="18"/>
          <w:szCs w:val="18"/>
          <w:lang w:eastAsia="ru-RU"/>
        </w:rPr>
        <w:t xml:space="preserve"> </w:t>
      </w:r>
      <w:r w:rsidR="00FF2C05">
        <w:rPr>
          <w:rFonts w:eastAsia="Times New Roman" w:cs="Times New Roman"/>
          <w:bCs/>
          <w:sz w:val="18"/>
          <w:szCs w:val="18"/>
          <w:lang w:eastAsia="ru-RU"/>
        </w:rPr>
        <w:tab/>
      </w:r>
    </w:p>
    <w:p w14:paraId="4A0E7185" w14:textId="22C203DB" w:rsidR="000D4B9C" w:rsidRPr="009323DB" w:rsidRDefault="009323DB" w:rsidP="002F38A8">
      <w:pPr>
        <w:spacing w:after="0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9323DB">
        <w:rPr>
          <w:rFonts w:eastAsia="Times New Roman" w:cs="Times New Roman"/>
          <w:sz w:val="18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9323DB">
        <w:rPr>
          <w:rFonts w:eastAsia="Times New Roman" w:cs="Times New Roman"/>
          <w:sz w:val="18"/>
          <w:szCs w:val="18"/>
          <w:lang w:eastAsia="ru-RU"/>
        </w:rPr>
        <w:instrText xml:space="preserve"> FORMCHECKBOX </w:instrText>
      </w:r>
      <w:r w:rsidR="00542561">
        <w:rPr>
          <w:rFonts w:eastAsia="Times New Roman" w:cs="Times New Roman"/>
          <w:sz w:val="18"/>
          <w:szCs w:val="18"/>
          <w:lang w:eastAsia="ru-RU"/>
        </w:rPr>
      </w:r>
      <w:r w:rsidR="00542561">
        <w:rPr>
          <w:rFonts w:eastAsia="Times New Roman" w:cs="Times New Roman"/>
          <w:sz w:val="18"/>
          <w:szCs w:val="18"/>
          <w:lang w:eastAsia="ru-RU"/>
        </w:rPr>
        <w:fldChar w:fldCharType="separate"/>
      </w:r>
      <w:r w:rsidRPr="009323DB">
        <w:rPr>
          <w:rFonts w:eastAsia="Times New Roman" w:cs="Times New Roman"/>
          <w:sz w:val="18"/>
          <w:szCs w:val="18"/>
          <w:lang w:eastAsia="ru-RU"/>
        </w:rPr>
        <w:fldChar w:fldCharType="end"/>
      </w:r>
      <w:r>
        <w:rPr>
          <w:rFonts w:eastAsia="Times New Roman" w:cs="Times New Roman"/>
          <w:sz w:val="18"/>
          <w:szCs w:val="18"/>
          <w:lang w:eastAsia="ru-RU"/>
        </w:rPr>
        <w:t xml:space="preserve">  </w:t>
      </w:r>
      <w:r w:rsidRPr="009323DB">
        <w:rPr>
          <w:rFonts w:eastAsia="Times New Roman" w:cs="Times New Roman"/>
          <w:sz w:val="18"/>
          <w:szCs w:val="18"/>
          <w:lang w:eastAsia="ru-RU"/>
        </w:rPr>
        <w:t>Предоставление терминального модуля «Траст-менеджер»</w:t>
      </w:r>
      <w:r w:rsidR="000D4B9C" w:rsidRPr="009323DB">
        <w:rPr>
          <w:rFonts w:eastAsia="Times New Roman" w:cs="Times New Roman"/>
          <w:sz w:val="18"/>
          <w:szCs w:val="18"/>
          <w:lang w:eastAsia="ru-RU"/>
        </w:rPr>
        <w:t xml:space="preserve">             </w:t>
      </w:r>
    </w:p>
    <w:tbl>
      <w:tblPr>
        <w:tblStyle w:val="af7"/>
        <w:tblW w:w="9952" w:type="dxa"/>
        <w:tblInd w:w="108" w:type="dxa"/>
        <w:tblLook w:val="04A0" w:firstRow="1" w:lastRow="0" w:firstColumn="1" w:lastColumn="0" w:noHBand="0" w:noVBand="1"/>
      </w:tblPr>
      <w:tblGrid>
        <w:gridCol w:w="3431"/>
        <w:gridCol w:w="6521"/>
      </w:tblGrid>
      <w:tr w:rsidR="009323DB" w:rsidRPr="00C22765" w14:paraId="7021122F" w14:textId="77777777" w:rsidTr="005A4320">
        <w:tc>
          <w:tcPr>
            <w:tcW w:w="3431" w:type="dxa"/>
          </w:tcPr>
          <w:p w14:paraId="4A94B014" w14:textId="062A37C4" w:rsidR="009323DB" w:rsidRPr="009323DB" w:rsidRDefault="009323DB" w:rsidP="009323D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23D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Количество рабочих мест/лицензий</w:t>
            </w:r>
          </w:p>
        </w:tc>
        <w:tc>
          <w:tcPr>
            <w:tcW w:w="6521" w:type="dxa"/>
          </w:tcPr>
          <w:p w14:paraId="4533D28C" w14:textId="77777777" w:rsidR="009323DB" w:rsidRPr="009323DB" w:rsidRDefault="009323DB" w:rsidP="009323D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9323DB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Тип доступа (не заполняется для терминального модуля  «Траст-менеджер»)</w:t>
            </w:r>
          </w:p>
        </w:tc>
      </w:tr>
      <w:tr w:rsidR="009323DB" w:rsidRPr="0084607D" w14:paraId="11F24F1B" w14:textId="77777777" w:rsidTr="005A4320">
        <w:trPr>
          <w:trHeight w:val="225"/>
        </w:trPr>
        <w:tc>
          <w:tcPr>
            <w:tcW w:w="3431" w:type="dxa"/>
          </w:tcPr>
          <w:p w14:paraId="3FC3804C" w14:textId="77777777" w:rsidR="009323DB" w:rsidRPr="009323DB" w:rsidRDefault="009323DB" w:rsidP="004E383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</w:tcPr>
          <w:p w14:paraId="71923B1A" w14:textId="6D95E3C9" w:rsidR="009323DB" w:rsidRPr="009323DB" w:rsidRDefault="009323DB" w:rsidP="00547EE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</w:instrText>
            </w:r>
            <w:bookmarkStart w:id="1" w:name="Is_Account"/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1"/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t>Просмотровый</w:t>
            </w:r>
            <w:r w:rsidR="00547E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Торговый </w:t>
            </w:r>
          </w:p>
        </w:tc>
      </w:tr>
    </w:tbl>
    <w:p w14:paraId="2682118F" w14:textId="6BD06128" w:rsidR="00C54AB7" w:rsidRPr="00C54AB7" w:rsidRDefault="000D4B9C" w:rsidP="002F38A8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C54AB7">
        <w:rPr>
          <w:rFonts w:eastAsia="Times New Roman" w:cs="Times New Roman"/>
          <w:sz w:val="18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C54AB7">
        <w:rPr>
          <w:rFonts w:eastAsia="Times New Roman" w:cs="Times New Roman"/>
          <w:sz w:val="18"/>
          <w:szCs w:val="18"/>
          <w:lang w:eastAsia="ru-RU"/>
        </w:rPr>
        <w:instrText xml:space="preserve"> FORMCHECKBOX </w:instrText>
      </w:r>
      <w:r w:rsidR="00542561">
        <w:rPr>
          <w:rFonts w:eastAsia="Times New Roman" w:cs="Times New Roman"/>
          <w:sz w:val="18"/>
          <w:szCs w:val="18"/>
          <w:lang w:eastAsia="ru-RU"/>
        </w:rPr>
      </w:r>
      <w:r w:rsidR="00542561">
        <w:rPr>
          <w:rFonts w:eastAsia="Times New Roman" w:cs="Times New Roman"/>
          <w:sz w:val="18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sz w:val="18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C54AB7" w:rsidRPr="00C54AB7">
        <w:rPr>
          <w:rFonts w:eastAsia="Times New Roman" w:cs="Times New Roman"/>
          <w:sz w:val="18"/>
          <w:szCs w:val="18"/>
          <w:lang w:eastAsia="ru-RU"/>
        </w:rPr>
        <w:t>Блокировка рабочих мест / изменения в ТС QUIK:</w:t>
      </w:r>
    </w:p>
    <w:tbl>
      <w:tblPr>
        <w:tblStyle w:val="af7"/>
        <w:tblW w:w="9952" w:type="dxa"/>
        <w:tblInd w:w="108" w:type="dxa"/>
        <w:tblLook w:val="04A0" w:firstRow="1" w:lastRow="0" w:firstColumn="1" w:lastColumn="0" w:noHBand="0" w:noVBand="1"/>
      </w:tblPr>
      <w:tblGrid>
        <w:gridCol w:w="2864"/>
        <w:gridCol w:w="7088"/>
      </w:tblGrid>
      <w:tr w:rsidR="009323DB" w:rsidRPr="00C54AB7" w14:paraId="19EECF41" w14:textId="77777777" w:rsidTr="005A4320">
        <w:tc>
          <w:tcPr>
            <w:tcW w:w="2864" w:type="dxa"/>
          </w:tcPr>
          <w:p w14:paraId="48DB0D12" w14:textId="7B5A7375" w:rsidR="009323DB" w:rsidRPr="009323DB" w:rsidRDefault="009323DB" w:rsidP="009323D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UID</w:t>
            </w: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/Количество лицензий</w:t>
            </w:r>
          </w:p>
        </w:tc>
        <w:tc>
          <w:tcPr>
            <w:tcW w:w="7088" w:type="dxa"/>
          </w:tcPr>
          <w:p w14:paraId="1691453B" w14:textId="77777777" w:rsidR="009323DB" w:rsidRPr="00C54AB7" w:rsidRDefault="009323DB" w:rsidP="009323D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Тип доступа</w:t>
            </w:r>
          </w:p>
        </w:tc>
      </w:tr>
      <w:tr w:rsidR="009323DB" w:rsidRPr="00C54AB7" w14:paraId="623CC309" w14:textId="77777777" w:rsidTr="005A4320">
        <w:trPr>
          <w:trHeight w:val="225"/>
        </w:trPr>
        <w:tc>
          <w:tcPr>
            <w:tcW w:w="2864" w:type="dxa"/>
          </w:tcPr>
          <w:p w14:paraId="7991BE16" w14:textId="77777777" w:rsidR="009323DB" w:rsidRPr="00C54AB7" w:rsidRDefault="009323DB" w:rsidP="002F38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8" w:type="dxa"/>
          </w:tcPr>
          <w:p w14:paraId="580C5C5E" w14:textId="188CA9F0" w:rsidR="009323DB" w:rsidRDefault="009323DB" w:rsidP="009323D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Просмотровый</w:t>
            </w:r>
            <w:r w:rsidR="00547E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Торговый </w:t>
            </w:r>
            <w:r w:rsidR="00547EE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Блокировка </w:t>
            </w:r>
          </w:p>
          <w:p w14:paraId="499FFE48" w14:textId="744BA77D" w:rsidR="009323DB" w:rsidRPr="00C54AB7" w:rsidRDefault="009323DB" w:rsidP="009323DB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Отказ от лицензии </w:t>
            </w: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терминального модуля «Траст-менеджер»             </w:t>
            </w:r>
          </w:p>
        </w:tc>
      </w:tr>
    </w:tbl>
    <w:p w14:paraId="5C235757" w14:textId="77777777" w:rsidR="00C54AB7" w:rsidRDefault="00C54AB7" w:rsidP="000D4B9C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14:paraId="5F0DC950" w14:textId="77777777" w:rsidR="00454BEE" w:rsidRDefault="00454BEE" w:rsidP="000D4B9C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14:paraId="32157474" w14:textId="77777777" w:rsidR="00DB5FB7" w:rsidRPr="00C54AB7" w:rsidRDefault="00DB5FB7" w:rsidP="000D4B9C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14:paraId="370BBF05" w14:textId="5076FFB2" w:rsidR="00562993" w:rsidRPr="00C54AB7" w:rsidRDefault="00B35A05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C54AB7">
        <w:rPr>
          <w:rFonts w:eastAsia="Times New Roman" w:cs="Times New Roman"/>
          <w:b/>
          <w:sz w:val="18"/>
          <w:szCs w:val="18"/>
          <w:lang w:eastAsia="ru-RU"/>
        </w:rPr>
        <w:lastRenderedPageBreak/>
        <w:t>П</w:t>
      </w:r>
      <w:r w:rsidR="00562993" w:rsidRPr="00C54AB7">
        <w:rPr>
          <w:rFonts w:eastAsia="Times New Roman" w:cs="Times New Roman"/>
          <w:b/>
          <w:sz w:val="18"/>
          <w:szCs w:val="18"/>
          <w:lang w:eastAsia="ru-RU"/>
        </w:rPr>
        <w:t>рочи</w:t>
      </w:r>
      <w:r w:rsidRPr="00C54AB7">
        <w:rPr>
          <w:rFonts w:eastAsia="Times New Roman" w:cs="Times New Roman"/>
          <w:b/>
          <w:sz w:val="18"/>
          <w:szCs w:val="18"/>
          <w:lang w:eastAsia="ru-RU"/>
        </w:rPr>
        <w:t>е</w:t>
      </w:r>
      <w:r w:rsidR="00562993" w:rsidRPr="00C54AB7">
        <w:rPr>
          <w:rFonts w:eastAsia="Times New Roman" w:cs="Times New Roman"/>
          <w:b/>
          <w:sz w:val="18"/>
          <w:szCs w:val="18"/>
          <w:lang w:eastAsia="ru-RU"/>
        </w:rPr>
        <w:t xml:space="preserve"> условия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607"/>
        <w:gridCol w:w="1269"/>
        <w:gridCol w:w="1176"/>
      </w:tblGrid>
      <w:tr w:rsidR="00C54AB7" w:rsidRPr="00C54AB7" w14:paraId="32A4BACC" w14:textId="77777777" w:rsidTr="00C54AB7">
        <w:tc>
          <w:tcPr>
            <w:tcW w:w="7607" w:type="dxa"/>
          </w:tcPr>
          <w:p w14:paraId="4C1D10B3" w14:textId="242A4094"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69" w:type="dxa"/>
          </w:tcPr>
          <w:p w14:paraId="12168D94" w14:textId="03FC3F24"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Подключить</w:t>
            </w:r>
          </w:p>
        </w:tc>
        <w:tc>
          <w:tcPr>
            <w:tcW w:w="1176" w:type="dxa"/>
          </w:tcPr>
          <w:p w14:paraId="0642257C" w14:textId="722D7275"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Отключить</w:t>
            </w:r>
          </w:p>
        </w:tc>
      </w:tr>
      <w:tr w:rsidR="00C54AB7" w:rsidRPr="00C54AB7" w14:paraId="33E8BC1D" w14:textId="77777777" w:rsidTr="00C54AB7">
        <w:tc>
          <w:tcPr>
            <w:tcW w:w="7607" w:type="dxa"/>
          </w:tcPr>
          <w:p w14:paraId="749EF926" w14:textId="10C7813F" w:rsidR="00C54AB7" w:rsidRPr="00C54AB7" w:rsidRDefault="00C54AB7" w:rsidP="009323DB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Перевод зачисляемых на специальный брокерский счет доходов по ценным бумагам на счет в НКЦ для торгов на Фондовом рынке ПАО Московская биржа без дополнительных поручений со стороны Клиента</w:t>
            </w:r>
          </w:p>
        </w:tc>
        <w:tc>
          <w:tcPr>
            <w:tcW w:w="1269" w:type="dxa"/>
          </w:tcPr>
          <w:p w14:paraId="11C92D3B" w14:textId="5AEE1785"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6DD8DED0" w14:textId="7B092088"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323DB" w:rsidRPr="00C54AB7" w14:paraId="3352C414" w14:textId="77777777" w:rsidTr="00C54AB7">
        <w:tc>
          <w:tcPr>
            <w:tcW w:w="7607" w:type="dxa"/>
          </w:tcPr>
          <w:p w14:paraId="096C1E50" w14:textId="14BE8089" w:rsidR="009323DB" w:rsidRPr="00C54AB7" w:rsidRDefault="009323DB" w:rsidP="009323DB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t>Корректировка остатков ценных бумаг на Инвестиционном счете по итогам торгов в ПАО Московская Биржа в соответствии с информацией об остатках на торговых разделах по данным организатора торгов и/или клиринговой организации (для депонентов специализированных депозитариев</w:t>
            </w:r>
            <w:r w:rsidR="0088667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или Эмитентов</w:t>
            </w: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t>) без дополнительных поручений со стороны Клиента</w:t>
            </w:r>
          </w:p>
        </w:tc>
        <w:tc>
          <w:tcPr>
            <w:tcW w:w="1269" w:type="dxa"/>
          </w:tcPr>
          <w:p w14:paraId="13D3A7C6" w14:textId="37595B16" w:rsidR="009323DB" w:rsidRPr="00C54AB7" w:rsidRDefault="009323DB" w:rsidP="009323D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39D8200F" w14:textId="7A082ED5" w:rsidR="009323DB" w:rsidRPr="00C54AB7" w:rsidRDefault="009323DB" w:rsidP="009323D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54AB7" w:rsidRPr="00C54AB7" w14:paraId="3353017C" w14:textId="77777777" w:rsidTr="00C54AB7">
        <w:tc>
          <w:tcPr>
            <w:tcW w:w="7607" w:type="dxa"/>
          </w:tcPr>
          <w:p w14:paraId="02856367" w14:textId="7D25C2AA" w:rsidR="00C54AB7" w:rsidRPr="00C54AB7" w:rsidRDefault="00C54AB7" w:rsidP="009323DB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Запрет на использование РЕГИОНОМ денежных средств Клиента</w:t>
            </w:r>
          </w:p>
        </w:tc>
        <w:tc>
          <w:tcPr>
            <w:tcW w:w="1269" w:type="dxa"/>
          </w:tcPr>
          <w:p w14:paraId="5243291A" w14:textId="2831EBBB"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758CBD9C" w14:textId="1E2D352F"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54AB7" w:rsidRPr="00C54AB7" w14:paraId="39069586" w14:textId="77777777" w:rsidTr="00C54AB7">
        <w:tc>
          <w:tcPr>
            <w:tcW w:w="7607" w:type="dxa"/>
          </w:tcPr>
          <w:p w14:paraId="126CB69C" w14:textId="5281F87E" w:rsidR="00C54AB7" w:rsidRPr="00C54AB7" w:rsidRDefault="009323DB" w:rsidP="009323DB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Предоставление отчетов брокера в формате </w:t>
            </w:r>
            <w:r w:rsidRPr="009323DB">
              <w:rPr>
                <w:rFonts w:eastAsia="Times New Roman" w:cs="Times New Roman"/>
                <w:sz w:val="18"/>
                <w:szCs w:val="18"/>
                <w:lang w:val="en-US" w:eastAsia="ru-RU"/>
              </w:rPr>
              <w:t>xml</w:t>
            </w:r>
          </w:p>
        </w:tc>
        <w:tc>
          <w:tcPr>
            <w:tcW w:w="1269" w:type="dxa"/>
          </w:tcPr>
          <w:p w14:paraId="6FA639DD" w14:textId="475E1428"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5706C028" w14:textId="7F381254"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323DB" w:rsidRPr="00C54AB7" w14:paraId="1697CBA6" w14:textId="77777777" w:rsidTr="00C54AB7">
        <w:tc>
          <w:tcPr>
            <w:tcW w:w="7607" w:type="dxa"/>
          </w:tcPr>
          <w:p w14:paraId="1D7BAC97" w14:textId="061EADDE" w:rsidR="009323DB" w:rsidRPr="009323DB" w:rsidRDefault="009323DB" w:rsidP="009323DB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Доступ к торгам на </w:t>
            </w:r>
            <w:r w:rsidRPr="009323DB">
              <w:rPr>
                <w:rFonts w:eastAsia="Times New Roman" w:cs="Times New Roman"/>
                <w:sz w:val="18"/>
                <w:szCs w:val="18"/>
                <w:lang w:eastAsia="ru-RU"/>
              </w:rPr>
              <w:t>вечерней сессии на Фондовом рынке ПАО Московская биржа</w:t>
            </w:r>
          </w:p>
        </w:tc>
        <w:tc>
          <w:tcPr>
            <w:tcW w:w="1269" w:type="dxa"/>
          </w:tcPr>
          <w:p w14:paraId="2C98D67A" w14:textId="6A8D1C20" w:rsidR="009323DB" w:rsidRPr="00C54AB7" w:rsidRDefault="009323DB" w:rsidP="009323D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7E68D3F1" w14:textId="427CE03A" w:rsidR="009323DB" w:rsidRPr="00C54AB7" w:rsidRDefault="009323DB" w:rsidP="009323DB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54AB7" w:rsidRPr="00C54AB7" w14:paraId="7D84F53B" w14:textId="77777777" w:rsidTr="00C54AB7">
        <w:tc>
          <w:tcPr>
            <w:tcW w:w="7607" w:type="dxa"/>
          </w:tcPr>
          <w:p w14:paraId="4CA30B19" w14:textId="732D308A" w:rsidR="00C54AB7" w:rsidRPr="00C54AB7" w:rsidRDefault="00C54AB7" w:rsidP="009323DB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Предоставление отчетов брокера за каждый рабочий день вне зависимости от наличия движений и остатков</w:t>
            </w:r>
          </w:p>
        </w:tc>
        <w:tc>
          <w:tcPr>
            <w:tcW w:w="1269" w:type="dxa"/>
          </w:tcPr>
          <w:p w14:paraId="25ED9A9F" w14:textId="25240B84"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275185C1" w14:textId="72DA891D"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54AB7" w:rsidRPr="00C54AB7" w14:paraId="380083B9" w14:textId="77777777" w:rsidTr="00C54AB7">
        <w:tc>
          <w:tcPr>
            <w:tcW w:w="7607" w:type="dxa"/>
          </w:tcPr>
          <w:p w14:paraId="70C0DA82" w14:textId="08CF7D69" w:rsidR="00C54AB7" w:rsidRPr="00C54AB7" w:rsidRDefault="00C54AB7" w:rsidP="009323DB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Получение информационных и рекламных материалов</w:t>
            </w:r>
          </w:p>
        </w:tc>
        <w:tc>
          <w:tcPr>
            <w:tcW w:w="1269" w:type="dxa"/>
          </w:tcPr>
          <w:p w14:paraId="318B93A8" w14:textId="44CB0649"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14:paraId="52AC5332" w14:textId="3BBCF5F6"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542561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</w:tbl>
    <w:p w14:paraId="64438596" w14:textId="77777777" w:rsidR="00C54AB7" w:rsidRPr="00C54AB7" w:rsidRDefault="00C54AB7" w:rsidP="00C54AB7">
      <w:pPr>
        <w:spacing w:after="0" w:line="240" w:lineRule="auto"/>
        <w:jc w:val="left"/>
        <w:rPr>
          <w:rFonts w:eastAsia="Times New Roman" w:cs="Times New Roman"/>
          <w:b/>
          <w:sz w:val="20"/>
          <w:szCs w:val="20"/>
          <w:lang w:eastAsia="ru-RU"/>
        </w:rPr>
      </w:pPr>
    </w:p>
    <w:p w14:paraId="58A3469F" w14:textId="4E252259" w:rsidR="00C54AB7" w:rsidRPr="00371A4A" w:rsidRDefault="00C54AB7" w:rsidP="00C54AB7">
      <w:pPr>
        <w:tabs>
          <w:tab w:val="left" w:pos="426"/>
        </w:tabs>
        <w:spacing w:after="0" w:line="240" w:lineRule="auto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Подписывая настоящее </w:t>
      </w:r>
      <w:r w:rsidR="00260409">
        <w:rPr>
          <w:rFonts w:eastAsia="Times New Roman" w:cs="Times New Roman"/>
          <w:b/>
          <w:sz w:val="18"/>
          <w:szCs w:val="18"/>
          <w:lang w:eastAsia="ru-RU"/>
        </w:rPr>
        <w:t>з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аявление</w:t>
      </w:r>
      <w:r w:rsidR="00260409">
        <w:rPr>
          <w:rFonts w:eastAsia="Times New Roman" w:cs="Times New Roman"/>
          <w:b/>
          <w:sz w:val="18"/>
          <w:szCs w:val="18"/>
          <w:lang w:eastAsia="ru-RU"/>
        </w:rPr>
        <w:t>,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Клиент подтверждает факт ознакомления со следующими документами (</w:t>
      </w:r>
      <w:r w:rsidR="00260409">
        <w:rPr>
          <w:rFonts w:eastAsia="Times New Roman" w:cs="Times New Roman"/>
          <w:b/>
          <w:sz w:val="18"/>
          <w:szCs w:val="18"/>
          <w:lang w:eastAsia="ru-RU"/>
        </w:rPr>
        <w:t>д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алее - Документы) и признает обязательность их применения к отношениям в рамках Соглашения:</w:t>
      </w:r>
    </w:p>
    <w:p w14:paraId="28D8DDB6" w14:textId="77777777" w:rsidR="009323DB" w:rsidRPr="009323DB" w:rsidRDefault="009323DB" w:rsidP="009323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rFonts w:eastAsia="Times New Roman" w:cs="Times New Roman"/>
          <w:sz w:val="18"/>
          <w:szCs w:val="18"/>
          <w:lang w:eastAsia="ru-RU"/>
        </w:rPr>
      </w:pPr>
      <w:r w:rsidRPr="009323DB">
        <w:rPr>
          <w:rFonts w:eastAsia="Times New Roman" w:cs="Times New Roman"/>
          <w:sz w:val="18"/>
          <w:szCs w:val="18"/>
          <w:lang w:eastAsia="ru-RU"/>
        </w:rPr>
        <w:t>Регламент брокерского обслуживания ООО «БК РЕГИОН»;</w:t>
      </w:r>
    </w:p>
    <w:p w14:paraId="22BE6177" w14:textId="77777777" w:rsidR="009323DB" w:rsidRPr="009323DB" w:rsidRDefault="009323DB" w:rsidP="009323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rFonts w:eastAsia="Times New Roman" w:cs="Times New Roman"/>
          <w:sz w:val="18"/>
          <w:szCs w:val="18"/>
          <w:lang w:eastAsia="ru-RU"/>
        </w:rPr>
      </w:pPr>
      <w:r w:rsidRPr="009323DB">
        <w:rPr>
          <w:rFonts w:eastAsia="Times New Roman" w:cs="Times New Roman"/>
          <w:sz w:val="18"/>
          <w:szCs w:val="18"/>
          <w:lang w:eastAsia="ru-RU"/>
        </w:rPr>
        <w:t>Декларация об общих рисках, связанных с осуществлением операций на рынке ценных бумаг (Приложение №21);</w:t>
      </w:r>
    </w:p>
    <w:p w14:paraId="7CADDD9B" w14:textId="77777777" w:rsidR="009323DB" w:rsidRPr="009323DB" w:rsidRDefault="009323DB" w:rsidP="009323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rFonts w:eastAsia="Times New Roman" w:cs="Times New Roman"/>
          <w:sz w:val="18"/>
          <w:szCs w:val="18"/>
          <w:lang w:eastAsia="ru-RU"/>
        </w:rPr>
      </w:pPr>
      <w:r w:rsidRPr="009323DB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совершением маржинальных и непокрытых сделок (Приложение №23);</w:t>
      </w:r>
    </w:p>
    <w:p w14:paraId="351B792C" w14:textId="77777777" w:rsidR="009323DB" w:rsidRPr="009323DB" w:rsidRDefault="009323DB" w:rsidP="009323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rFonts w:eastAsia="Times New Roman" w:cs="Times New Roman"/>
          <w:sz w:val="18"/>
          <w:szCs w:val="18"/>
          <w:lang w:eastAsia="ru-RU"/>
        </w:rPr>
      </w:pPr>
      <w:r w:rsidRPr="009323DB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заключением договоров, являющихся производными финансовыми инструментами  (Приложение №23);</w:t>
      </w:r>
    </w:p>
    <w:p w14:paraId="7A045C2E" w14:textId="77777777" w:rsidR="009323DB" w:rsidRPr="009323DB" w:rsidRDefault="009323DB" w:rsidP="009323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rFonts w:eastAsia="Times New Roman" w:cs="Times New Roman"/>
          <w:sz w:val="18"/>
          <w:szCs w:val="18"/>
          <w:lang w:eastAsia="ru-RU"/>
        </w:rPr>
      </w:pPr>
      <w:r w:rsidRPr="009323DB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приобретением иностранных ценных бумаг (Приложение №23);</w:t>
      </w:r>
    </w:p>
    <w:p w14:paraId="145150B1" w14:textId="77777777" w:rsidR="009323DB" w:rsidRPr="009323DB" w:rsidRDefault="009323DB" w:rsidP="009323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rFonts w:eastAsia="Times New Roman" w:cs="Times New Roman"/>
          <w:sz w:val="18"/>
          <w:szCs w:val="18"/>
          <w:lang w:eastAsia="ru-RU"/>
        </w:rPr>
      </w:pPr>
      <w:r w:rsidRPr="009323DB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(Приложение №23);</w:t>
      </w:r>
    </w:p>
    <w:p w14:paraId="0E915312" w14:textId="77777777" w:rsidR="009323DB" w:rsidRPr="009323DB" w:rsidRDefault="009323DB" w:rsidP="009323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rFonts w:eastAsia="Times New Roman" w:cs="Times New Roman"/>
          <w:sz w:val="18"/>
          <w:szCs w:val="18"/>
          <w:lang w:eastAsia="ru-RU"/>
        </w:rPr>
      </w:pPr>
      <w:r w:rsidRPr="009323DB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осуществлением операций на валютном рынке (Приложение №23);</w:t>
      </w:r>
    </w:p>
    <w:p w14:paraId="782C98ED" w14:textId="77777777" w:rsidR="009323DB" w:rsidRPr="009323DB" w:rsidRDefault="009323DB" w:rsidP="009323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rFonts w:eastAsia="Times New Roman" w:cs="Times New Roman"/>
          <w:sz w:val="18"/>
          <w:szCs w:val="18"/>
          <w:lang w:eastAsia="ru-RU"/>
        </w:rPr>
      </w:pPr>
      <w:r w:rsidRPr="009323DB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использованием денежных средств Клиента в интересах брокера (Приложение №23);</w:t>
      </w:r>
    </w:p>
    <w:p w14:paraId="61F3AF8F" w14:textId="77777777" w:rsidR="009323DB" w:rsidRPr="009323DB" w:rsidRDefault="009323DB" w:rsidP="009323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rFonts w:eastAsia="Times New Roman" w:cs="Times New Roman"/>
          <w:sz w:val="18"/>
          <w:szCs w:val="18"/>
          <w:lang w:eastAsia="ru-RU"/>
        </w:rPr>
      </w:pPr>
      <w:r w:rsidRPr="009323DB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совмещением ООО «БК РЕГИОН» различных видов профессиональной деятельности с иными видами деятельности, об общем характере и источниках конфликта интересов ООО «БК РЕГИОН» и Клиента (Приложение №23);</w:t>
      </w:r>
    </w:p>
    <w:p w14:paraId="5CA2FDB4" w14:textId="77777777" w:rsidR="009323DB" w:rsidRPr="009323DB" w:rsidRDefault="009323DB" w:rsidP="009323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rFonts w:eastAsia="Times New Roman" w:cs="Times New Roman"/>
          <w:sz w:val="18"/>
          <w:szCs w:val="18"/>
          <w:lang w:eastAsia="ru-RU"/>
        </w:rPr>
      </w:pPr>
      <w:r w:rsidRPr="009323DB">
        <w:rPr>
          <w:rFonts w:eastAsia="Times New Roman" w:cs="Times New Roman"/>
          <w:sz w:val="18"/>
          <w:szCs w:val="18"/>
          <w:lang w:eastAsia="ru-RU"/>
        </w:rPr>
        <w:t>Уведомление о правах и гарантиях, предоставляемых Получателю финансовых услуг (Приложение №24);</w:t>
      </w:r>
    </w:p>
    <w:p w14:paraId="73EBCCC9" w14:textId="77777777" w:rsidR="009323DB" w:rsidRDefault="009323DB" w:rsidP="009323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rFonts w:eastAsia="Times New Roman" w:cs="Times New Roman"/>
          <w:sz w:val="18"/>
          <w:szCs w:val="18"/>
          <w:lang w:eastAsia="ru-RU"/>
        </w:rPr>
      </w:pPr>
      <w:r w:rsidRPr="009323DB">
        <w:rPr>
          <w:rFonts w:eastAsia="Times New Roman" w:cs="Times New Roman"/>
          <w:sz w:val="18"/>
          <w:szCs w:val="18"/>
          <w:lang w:eastAsia="ru-RU"/>
        </w:rPr>
        <w:t>Уведомление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осуществления, о мерах по предотвращению несанкционированного доступа к защищаемой информации и защите информации от воздействия вредоносных кодов (Приложение №26);</w:t>
      </w:r>
    </w:p>
    <w:p w14:paraId="548501CA" w14:textId="4E44F3DE" w:rsidR="00264130" w:rsidRDefault="00264130" w:rsidP="0035222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rFonts w:eastAsia="Times New Roman" w:cs="Times New Roman"/>
          <w:sz w:val="18"/>
          <w:szCs w:val="18"/>
          <w:lang w:eastAsia="ru-RU"/>
        </w:rPr>
      </w:pPr>
      <w:r w:rsidRPr="00264130">
        <w:rPr>
          <w:rFonts w:eastAsia="Times New Roman" w:cs="Times New Roman"/>
          <w:sz w:val="18"/>
          <w:szCs w:val="18"/>
          <w:lang w:eastAsia="ru-RU"/>
        </w:rPr>
        <w:t>Уведомление о рисках использования брокером в своих интересах денежных средств Клиента (Приложение №26.1);</w:t>
      </w:r>
    </w:p>
    <w:p w14:paraId="0D426F04" w14:textId="25A7EE5D" w:rsidR="00B00170" w:rsidRPr="00264130" w:rsidRDefault="00B00170" w:rsidP="0035222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rFonts w:eastAsia="Times New Roman" w:cs="Times New Roman"/>
          <w:sz w:val="18"/>
          <w:szCs w:val="18"/>
          <w:lang w:eastAsia="ru-RU"/>
        </w:rPr>
      </w:pPr>
      <w:r w:rsidRPr="00B00170">
        <w:rPr>
          <w:rFonts w:eastAsia="Times New Roman" w:cs="Times New Roman"/>
          <w:sz w:val="18"/>
          <w:szCs w:val="18"/>
          <w:lang w:eastAsia="ru-RU"/>
        </w:rPr>
        <w:t>Уведомление о запрете на осуществление действий, относящихся к манипулированию рынком, и ограничениях на использование инсайдерской информации и (или) манипулирование рынком (Приложение №26.2)</w:t>
      </w:r>
      <w:r w:rsidR="00D70C60">
        <w:rPr>
          <w:rFonts w:eastAsia="Times New Roman" w:cs="Times New Roman"/>
          <w:sz w:val="18"/>
          <w:szCs w:val="18"/>
          <w:lang w:eastAsia="ru-RU"/>
        </w:rPr>
        <w:t>;</w:t>
      </w:r>
    </w:p>
    <w:p w14:paraId="381C3886" w14:textId="7AAAC3A2" w:rsidR="009323DB" w:rsidRPr="009323DB" w:rsidRDefault="009323DB" w:rsidP="009323D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0"/>
        <w:rPr>
          <w:rFonts w:eastAsia="Times New Roman" w:cs="Times New Roman"/>
          <w:sz w:val="18"/>
          <w:szCs w:val="18"/>
          <w:lang w:eastAsia="ru-RU"/>
        </w:rPr>
      </w:pPr>
      <w:r w:rsidRPr="009323DB">
        <w:rPr>
          <w:rFonts w:eastAsia="Times New Roman" w:cs="Times New Roman"/>
          <w:sz w:val="18"/>
          <w:szCs w:val="18"/>
          <w:lang w:eastAsia="ru-RU"/>
        </w:rPr>
        <w:t>Федеральный закон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(запрет на неправомерное использовавшее инсайдерской информации и (или) манипулирование рынком).</w:t>
      </w:r>
    </w:p>
    <w:p w14:paraId="315656E4" w14:textId="77777777" w:rsidR="00C54AB7" w:rsidRPr="00DE26D0" w:rsidRDefault="00C54AB7" w:rsidP="00C54AB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14:paraId="58502B70" w14:textId="5E8980FD" w:rsidR="00C54AB7" w:rsidRPr="00371A4A" w:rsidRDefault="00C54AB7" w:rsidP="00547EE9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Подписывая настоящее </w:t>
      </w:r>
      <w:r w:rsidR="003F4846">
        <w:rPr>
          <w:rFonts w:eastAsia="Times New Roman" w:cs="Times New Roman"/>
          <w:b/>
          <w:sz w:val="18"/>
          <w:szCs w:val="18"/>
          <w:lang w:eastAsia="ru-RU"/>
        </w:rPr>
        <w:t>з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аявление</w:t>
      </w:r>
      <w:r w:rsidR="003F4846">
        <w:rPr>
          <w:rFonts w:eastAsia="Times New Roman" w:cs="Times New Roman"/>
          <w:b/>
          <w:sz w:val="18"/>
          <w:szCs w:val="18"/>
          <w:lang w:eastAsia="ru-RU"/>
        </w:rPr>
        <w:t>,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Клиент подтверждает, что содержание </w:t>
      </w:r>
      <w:r w:rsidR="003F4846">
        <w:rPr>
          <w:rFonts w:eastAsia="Times New Roman" w:cs="Times New Roman"/>
          <w:b/>
          <w:sz w:val="18"/>
          <w:szCs w:val="18"/>
          <w:lang w:eastAsia="ru-RU"/>
        </w:rPr>
        <w:t>Д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окументов </w:t>
      </w:r>
      <w:r w:rsidR="003F4846">
        <w:rPr>
          <w:rFonts w:eastAsia="Times New Roman" w:cs="Times New Roman"/>
          <w:b/>
          <w:sz w:val="18"/>
          <w:szCs w:val="18"/>
          <w:lang w:eastAsia="ru-RU"/>
        </w:rPr>
        <w:t>К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лиенту понятно. Клиент осознает и принимает на себя риски, изложенные в Документах. С </w:t>
      </w:r>
      <w:r w:rsidR="003F4846">
        <w:rPr>
          <w:rFonts w:eastAsia="Times New Roman" w:cs="Times New Roman"/>
          <w:b/>
          <w:sz w:val="18"/>
          <w:szCs w:val="18"/>
          <w:lang w:eastAsia="ru-RU"/>
        </w:rPr>
        <w:t>Д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окументами, в том числе </w:t>
      </w:r>
      <w:r w:rsidR="003F4846">
        <w:rPr>
          <w:rFonts w:eastAsia="Times New Roman" w:cs="Times New Roman"/>
          <w:b/>
          <w:sz w:val="18"/>
          <w:szCs w:val="18"/>
          <w:lang w:eastAsia="ru-RU"/>
        </w:rPr>
        <w:t xml:space="preserve">с 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Декларациями о рисках</w:t>
      </w:r>
      <w:r w:rsidR="003F4846">
        <w:rPr>
          <w:rFonts w:eastAsia="Times New Roman" w:cs="Times New Roman"/>
          <w:b/>
          <w:sz w:val="18"/>
          <w:szCs w:val="18"/>
          <w:lang w:eastAsia="ru-RU"/>
        </w:rPr>
        <w:t>, Клиент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ознакомлен.</w:t>
      </w:r>
    </w:p>
    <w:p w14:paraId="7961EA07" w14:textId="5C265F8C" w:rsidR="00C54AB7" w:rsidRDefault="00C54AB7" w:rsidP="00547EE9">
      <w:pPr>
        <w:spacing w:after="0" w:line="240" w:lineRule="auto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Подписывая настоящее </w:t>
      </w:r>
      <w:r w:rsidR="003F4846">
        <w:rPr>
          <w:rFonts w:eastAsia="Times New Roman" w:cs="Times New Roman"/>
          <w:b/>
          <w:sz w:val="18"/>
          <w:szCs w:val="18"/>
          <w:lang w:eastAsia="ru-RU"/>
        </w:rPr>
        <w:t>з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аявление</w:t>
      </w:r>
      <w:r w:rsidR="003F4846">
        <w:rPr>
          <w:rFonts w:eastAsia="Times New Roman" w:cs="Times New Roman"/>
          <w:b/>
          <w:sz w:val="18"/>
          <w:szCs w:val="18"/>
          <w:lang w:eastAsia="ru-RU"/>
        </w:rPr>
        <w:t>,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Клиент подтверждает подачу всех Длящихся поручений, предусмотренных Регламентом, на условиях, изложенных в Регламенте.</w:t>
      </w:r>
    </w:p>
    <w:p w14:paraId="3C5C0215" w14:textId="77777777" w:rsidR="00C54AB7" w:rsidRDefault="00C54AB7" w:rsidP="00C54AB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14:paraId="30C8BD11" w14:textId="77777777" w:rsidR="00C54AB7" w:rsidRPr="002F38A8" w:rsidRDefault="00C54AB7" w:rsidP="00C54AB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20"/>
          <w:szCs w:val="17"/>
          <w:lang w:eastAsia="ru-RU"/>
        </w:rPr>
      </w:pPr>
      <w:r w:rsidRPr="002F38A8">
        <w:rPr>
          <w:rFonts w:eastAsia="Times New Roman" w:cs="Times New Roman"/>
          <w:b/>
          <w:sz w:val="20"/>
          <w:szCs w:val="17"/>
          <w:lang w:eastAsia="ru-RU"/>
        </w:rPr>
        <w:t>Подпись Клиента/Представителя клиента:</w:t>
      </w:r>
    </w:p>
    <w:p w14:paraId="3A179ED8" w14:textId="77777777" w:rsidR="00C54AB7" w:rsidRDefault="00C54AB7" w:rsidP="00C54AB7">
      <w:pPr>
        <w:tabs>
          <w:tab w:val="left" w:pos="284"/>
        </w:tabs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Дата заполнения/подписания заявления: «____» _______________ 20__ года</w:t>
      </w:r>
    </w:p>
    <w:p w14:paraId="23779D36" w14:textId="77777777" w:rsidR="002F38A8" w:rsidRPr="002F38A8" w:rsidRDefault="002F38A8" w:rsidP="00C54AB7">
      <w:pPr>
        <w:tabs>
          <w:tab w:val="left" w:pos="284"/>
        </w:tabs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14:paraId="1FFB6361" w14:textId="77777777" w:rsidR="00C54AB7" w:rsidRPr="002F38A8" w:rsidRDefault="00C54AB7" w:rsidP="00C54AB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36479B">
        <w:rPr>
          <w:rFonts w:eastAsia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7BF31" wp14:editId="319E7B17">
                <wp:simplePos x="0" y="0"/>
                <wp:positionH relativeFrom="column">
                  <wp:posOffset>3544630</wp:posOffset>
                </wp:positionH>
                <wp:positionV relativeFrom="paragraph">
                  <wp:posOffset>109975</wp:posOffset>
                </wp:positionV>
                <wp:extent cx="2846381" cy="0"/>
                <wp:effectExtent l="0" t="0" r="3048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1A88E10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1pt,8.65pt" to="503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" strokecolor="black [3040]"/>
            </w:pict>
          </mc:Fallback>
        </mc:AlternateContent>
      </w:r>
      <w:r w:rsidRPr="0036479B">
        <w:rPr>
          <w:rFonts w:eastAsia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4F55A" wp14:editId="15A548ED">
                <wp:simplePos x="0" y="0"/>
                <wp:positionH relativeFrom="column">
                  <wp:posOffset>456133</wp:posOffset>
                </wp:positionH>
                <wp:positionV relativeFrom="paragraph">
                  <wp:posOffset>113293</wp:posOffset>
                </wp:positionV>
                <wp:extent cx="2432649" cy="0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1F5A5D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pt,8.9pt" to="227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" strokecolor="black [3040]"/>
            </w:pict>
          </mc:Fallback>
        </mc:AlternateContent>
      </w:r>
      <w:r w:rsidRPr="0036479B">
        <w:rPr>
          <w:rFonts w:eastAsia="Times New Roman" w:cs="Times New Roman"/>
          <w:b/>
          <w:sz w:val="18"/>
          <w:szCs w:val="18"/>
          <w:lang w:eastAsia="ru-RU"/>
        </w:rPr>
        <w:t>Подпись</w:t>
      </w:r>
      <w:r w:rsidRPr="002F38A8">
        <w:rPr>
          <w:rFonts w:eastAsia="Times New Roman" w:cs="Times New Roman"/>
          <w:sz w:val="18"/>
          <w:szCs w:val="18"/>
          <w:lang w:eastAsia="ru-RU"/>
        </w:rPr>
        <w:t xml:space="preserve">:                                                                                                 </w:t>
      </w:r>
      <w:r w:rsidRPr="0036479B">
        <w:rPr>
          <w:rFonts w:eastAsia="Times New Roman" w:cs="Times New Roman"/>
          <w:b/>
          <w:sz w:val="18"/>
          <w:szCs w:val="18"/>
          <w:lang w:eastAsia="ru-RU"/>
        </w:rPr>
        <w:t>ФИО</w:t>
      </w:r>
      <w:r w:rsidRPr="002F38A8">
        <w:rPr>
          <w:rFonts w:eastAsia="Times New Roman" w:cs="Times New Roman"/>
          <w:sz w:val="18"/>
          <w:szCs w:val="18"/>
          <w:lang w:eastAsia="ru-RU"/>
        </w:rPr>
        <w:t xml:space="preserve">:       </w:t>
      </w:r>
    </w:p>
    <w:p w14:paraId="0A20549C" w14:textId="77777777" w:rsidR="00C54AB7" w:rsidRPr="002F38A8" w:rsidRDefault="00C54AB7" w:rsidP="00C54AB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14:paraId="155AAC62" w14:textId="77777777" w:rsidR="00C54AB7" w:rsidRPr="0036479B" w:rsidRDefault="00C54AB7" w:rsidP="00C54AB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36479B">
        <w:rPr>
          <w:rFonts w:eastAsia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B6DAA" wp14:editId="62DAC3C2">
                <wp:simplePos x="0" y="0"/>
                <wp:positionH relativeFrom="column">
                  <wp:posOffset>2578471</wp:posOffset>
                </wp:positionH>
                <wp:positionV relativeFrom="paragraph">
                  <wp:posOffset>130726</wp:posOffset>
                </wp:positionV>
                <wp:extent cx="3812732" cy="0"/>
                <wp:effectExtent l="0" t="0" r="355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27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25A51B7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05pt,10.3pt" to="503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" strokecolor="black [3040]"/>
            </w:pict>
          </mc:Fallback>
        </mc:AlternateContent>
      </w:r>
      <w:r w:rsidRPr="0036479B">
        <w:rPr>
          <w:rFonts w:eastAsia="Times New Roman" w:cs="Times New Roman"/>
          <w:b/>
          <w:sz w:val="18"/>
          <w:szCs w:val="18"/>
          <w:lang w:eastAsia="ru-RU"/>
        </w:rPr>
        <w:t xml:space="preserve">Основание полномочий Представителя Клиента: </w:t>
      </w:r>
    </w:p>
    <w:p w14:paraId="1EC17F69" w14:textId="35CCE694" w:rsidR="00A63AC6" w:rsidRPr="00C54AB7" w:rsidRDefault="00C54AB7" w:rsidP="002F38A8">
      <w:pPr>
        <w:tabs>
          <w:tab w:val="left" w:pos="284"/>
        </w:tabs>
        <w:spacing w:after="0" w:line="240" w:lineRule="auto"/>
        <w:ind w:left="4956" w:firstLine="0"/>
        <w:rPr>
          <w:rFonts w:eastAsia="Times New Roman" w:cs="Times New Roman"/>
          <w:sz w:val="20"/>
          <w:szCs w:val="20"/>
          <w:lang w:eastAsia="ru-RU"/>
        </w:rPr>
      </w:pPr>
      <w:r w:rsidRPr="002F38A8">
        <w:rPr>
          <w:rFonts w:eastAsia="Times New Roman" w:cs="Times New Roman"/>
          <w:i/>
          <w:sz w:val="18"/>
          <w:szCs w:val="18"/>
          <w:lang w:eastAsia="ru-RU"/>
        </w:rPr>
        <w:t>(наименование документа, его номер, дата)</w:t>
      </w:r>
    </w:p>
    <w:p w14:paraId="68E2807B" w14:textId="77777777" w:rsidR="002F38A8" w:rsidRDefault="002F38A8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b/>
          <w:snapToGrid w:val="0"/>
          <w:sz w:val="20"/>
          <w:szCs w:val="20"/>
          <w:lang w:eastAsia="ru-RU"/>
        </w:rPr>
      </w:pPr>
    </w:p>
    <w:p w14:paraId="66AD2862" w14:textId="0C2FF410" w:rsidR="00562993" w:rsidRPr="00547EE9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i/>
          <w:sz w:val="18"/>
          <w:szCs w:val="20"/>
          <w:lang w:eastAsia="ru-RU"/>
        </w:rPr>
      </w:pPr>
      <w:r w:rsidRPr="00547EE9">
        <w:rPr>
          <w:rFonts w:eastAsia="Times New Roman" w:cs="Times New Roman"/>
          <w:sz w:val="18"/>
          <w:szCs w:val="20"/>
          <w:u w:val="single"/>
          <w:lang w:eastAsia="ru-RU"/>
        </w:rPr>
        <w:t>Примечание</w:t>
      </w:r>
      <w:r w:rsidRPr="00547EE9">
        <w:rPr>
          <w:rFonts w:eastAsia="Times New Roman" w:cs="Times New Roman"/>
          <w:sz w:val="18"/>
          <w:szCs w:val="20"/>
          <w:lang w:eastAsia="ru-RU"/>
        </w:rPr>
        <w:t xml:space="preserve">: </w:t>
      </w:r>
      <w:r w:rsidRPr="00547EE9">
        <w:rPr>
          <w:rFonts w:eastAsia="Times New Roman" w:cs="Times New Roman"/>
          <w:i/>
          <w:sz w:val="18"/>
          <w:szCs w:val="20"/>
          <w:lang w:eastAsia="ru-RU"/>
        </w:rPr>
        <w:t xml:space="preserve">При </w:t>
      </w:r>
      <w:r w:rsidR="003F4846" w:rsidRPr="003F4846">
        <w:rPr>
          <w:rFonts w:eastAsia="Times New Roman" w:cs="Times New Roman"/>
          <w:i/>
          <w:sz w:val="18"/>
          <w:szCs w:val="20"/>
          <w:lang w:eastAsia="ru-RU"/>
        </w:rPr>
        <w:t>подключении/отключении</w:t>
      </w:r>
      <w:r w:rsidRPr="00547EE9">
        <w:rPr>
          <w:rFonts w:eastAsia="Times New Roman" w:cs="Times New Roman"/>
          <w:i/>
          <w:sz w:val="18"/>
          <w:szCs w:val="20"/>
          <w:lang w:eastAsia="ru-RU"/>
        </w:rPr>
        <w:t xml:space="preserve"> отдельных </w:t>
      </w:r>
      <w:r w:rsidR="003F4846">
        <w:rPr>
          <w:rFonts w:eastAsia="Times New Roman" w:cs="Times New Roman"/>
          <w:i/>
          <w:sz w:val="18"/>
          <w:szCs w:val="20"/>
          <w:lang w:eastAsia="ru-RU"/>
        </w:rPr>
        <w:t>услуг</w:t>
      </w:r>
      <w:r w:rsidRPr="00547EE9">
        <w:rPr>
          <w:rFonts w:eastAsia="Times New Roman" w:cs="Times New Roman"/>
          <w:i/>
          <w:sz w:val="18"/>
          <w:szCs w:val="20"/>
          <w:lang w:eastAsia="ru-RU"/>
        </w:rPr>
        <w:t xml:space="preserve"> Клиент заполняет только подлежащие изменению пункты.</w:t>
      </w:r>
    </w:p>
    <w:p w14:paraId="1BF32766" w14:textId="77777777" w:rsidR="00562993" w:rsidRPr="00C54AB7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525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283"/>
        <w:gridCol w:w="284"/>
        <w:gridCol w:w="992"/>
        <w:gridCol w:w="1985"/>
        <w:gridCol w:w="2127"/>
      </w:tblGrid>
      <w:tr w:rsidR="00562993" w:rsidRPr="00C54AB7" w14:paraId="3A07A638" w14:textId="77777777" w:rsidTr="002F38A8">
        <w:trPr>
          <w:cantSplit/>
        </w:trPr>
        <w:tc>
          <w:tcPr>
            <w:tcW w:w="10525" w:type="dxa"/>
            <w:gridSpan w:val="6"/>
            <w:tcBorders>
              <w:bottom w:val="nil"/>
            </w:tcBorders>
          </w:tcPr>
          <w:p w14:paraId="5A3B27D4" w14:textId="77777777" w:rsid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2F38A8">
              <w:rPr>
                <w:rFonts w:eastAsia="Times New Roman" w:cs="Times New Roman"/>
                <w:b/>
                <w:szCs w:val="20"/>
                <w:lang w:eastAsia="ru-RU"/>
              </w:rPr>
              <w:t>Указанное ниже заполняется сотрудником ООО «БК РЕГИОН»</w:t>
            </w:r>
          </w:p>
          <w:p w14:paraId="1E2E3DF1" w14:textId="77777777" w:rsidR="002F38A8" w:rsidRPr="002F38A8" w:rsidRDefault="002F38A8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  <w:p w14:paraId="2A73DD90" w14:textId="77777777" w:rsidR="00562993" w:rsidRPr="00C54AB7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62993" w:rsidRPr="00C54AB7" w14:paraId="0CC093FD" w14:textId="77777777" w:rsidTr="002F38A8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14:paraId="52808211" w14:textId="21F38111" w:rsidR="00562993" w:rsidRPr="00C54AB7" w:rsidRDefault="002F38A8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Заявление принято: «_____»_____________ 20____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0AAA35" w14:textId="77777777" w:rsidR="00562993" w:rsidRPr="00C54AB7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307989" w14:textId="77777777" w:rsidR="00562993" w:rsidRPr="00C54AB7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B36525" w14:textId="77777777" w:rsidR="00562993" w:rsidRPr="00C54AB7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4AB7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A3C1741" w14:textId="5FECE586" w:rsidR="00562993" w:rsidRPr="00C54AB7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4AB7">
              <w:rPr>
                <w:rFonts w:eastAsia="Times New Roman" w:cs="Times New Roman"/>
                <w:sz w:val="20"/>
                <w:szCs w:val="20"/>
                <w:lang w:eastAsia="ru-RU"/>
              </w:rPr>
              <w:t>_____________</w:t>
            </w:r>
            <w:r w:rsidR="002F38A8">
              <w:rPr>
                <w:rFonts w:eastAsia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E54F826" w14:textId="3AA9E341" w:rsidR="00562993" w:rsidRPr="00C54AB7" w:rsidRDefault="00562993" w:rsidP="002F38A8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4AB7">
              <w:rPr>
                <w:rFonts w:eastAsia="Times New Roman" w:cs="Times New Roman"/>
                <w:sz w:val="20"/>
                <w:szCs w:val="20"/>
                <w:lang w:eastAsia="ru-RU"/>
              </w:rPr>
              <w:t>/_________________/</w:t>
            </w:r>
          </w:p>
        </w:tc>
      </w:tr>
    </w:tbl>
    <w:p w14:paraId="2E1A1833" w14:textId="77777777"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</w:p>
    <w:p w14:paraId="3D53077E" w14:textId="77777777" w:rsidR="00BE6A68" w:rsidRDefault="00BE6A68"/>
    <w:sectPr w:rsidR="00BE6A68" w:rsidSect="002F38A8">
      <w:headerReference w:type="default" r:id="rId10"/>
      <w:pgSz w:w="11906" w:h="16838"/>
      <w:pgMar w:top="23" w:right="851" w:bottom="993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B8143" w14:textId="77777777" w:rsidR="006507E3" w:rsidRDefault="006507E3">
      <w:pPr>
        <w:spacing w:after="0" w:line="240" w:lineRule="auto"/>
      </w:pPr>
      <w:r>
        <w:separator/>
      </w:r>
    </w:p>
  </w:endnote>
  <w:endnote w:type="continuationSeparator" w:id="0">
    <w:p w14:paraId="7E6DCAFD" w14:textId="77777777" w:rsidR="006507E3" w:rsidRDefault="0065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2736" w14:textId="77777777" w:rsidR="006507E3" w:rsidRDefault="006507E3">
      <w:pPr>
        <w:spacing w:after="0" w:line="240" w:lineRule="auto"/>
      </w:pPr>
      <w:r>
        <w:separator/>
      </w:r>
    </w:p>
  </w:footnote>
  <w:footnote w:type="continuationSeparator" w:id="0">
    <w:p w14:paraId="3A21D0C8" w14:textId="77777777" w:rsidR="006507E3" w:rsidRDefault="006507E3">
      <w:pPr>
        <w:spacing w:after="0" w:line="240" w:lineRule="auto"/>
      </w:pPr>
      <w:r>
        <w:continuationSeparator/>
      </w:r>
    </w:p>
  </w:footnote>
  <w:footnote w:id="1">
    <w:p w14:paraId="7A30E54D" w14:textId="1FB396A1" w:rsidR="005A4320" w:rsidRDefault="005A4320" w:rsidP="005A4320">
      <w:pPr>
        <w:pStyle w:val="af1"/>
        <w:ind w:firstLine="0"/>
      </w:pPr>
      <w:r>
        <w:rPr>
          <w:rStyle w:val="af3"/>
        </w:rPr>
        <w:footnoteRef/>
      </w:r>
      <w:r>
        <w:t xml:space="preserve"> </w:t>
      </w:r>
      <w:r w:rsidRPr="005A4320">
        <w:rPr>
          <w:sz w:val="16"/>
        </w:rPr>
        <w:t>По умолчанию в новое рабочее место</w:t>
      </w:r>
      <w:r w:rsidR="008762BA" w:rsidRPr="008762BA">
        <w:rPr>
          <w:sz w:val="16"/>
        </w:rPr>
        <w:t xml:space="preserve"> </w:t>
      </w:r>
      <w:r w:rsidR="008762BA" w:rsidRPr="00C54AB7">
        <w:rPr>
          <w:rFonts w:eastAsia="Times New Roman" w:cs="Times New Roman"/>
          <w:sz w:val="18"/>
          <w:szCs w:val="18"/>
          <w:lang w:eastAsia="ru-RU"/>
        </w:rPr>
        <w:t xml:space="preserve">ТС </w:t>
      </w:r>
      <w:r w:rsidR="008762BA" w:rsidRPr="00C54AB7">
        <w:rPr>
          <w:rFonts w:eastAsia="Times New Roman" w:cs="Times New Roman"/>
          <w:bCs/>
          <w:sz w:val="18"/>
          <w:szCs w:val="18"/>
          <w:lang w:eastAsia="ru-RU"/>
        </w:rPr>
        <w:t>QUIK</w:t>
      </w:r>
      <w:r w:rsidRPr="005A4320">
        <w:rPr>
          <w:sz w:val="16"/>
        </w:rPr>
        <w:t xml:space="preserve"> добавляются все открытые </w:t>
      </w:r>
      <w:r w:rsidR="008762BA">
        <w:rPr>
          <w:sz w:val="16"/>
        </w:rPr>
        <w:t xml:space="preserve">заявителю </w:t>
      </w:r>
      <w:r w:rsidRPr="005A4320">
        <w:rPr>
          <w:sz w:val="16"/>
        </w:rPr>
        <w:t xml:space="preserve">инвестиционные счета на дату приема </w:t>
      </w:r>
      <w:r w:rsidR="008762BA">
        <w:rPr>
          <w:sz w:val="16"/>
        </w:rPr>
        <w:t>з</w:t>
      </w:r>
      <w:r w:rsidRPr="005A4320">
        <w:rPr>
          <w:sz w:val="16"/>
        </w:rPr>
        <w:t>аявления</w:t>
      </w:r>
      <w:r w:rsidR="00DB5FB7">
        <w:rPr>
          <w:sz w:val="16"/>
        </w:rPr>
        <w:t xml:space="preserve"> (кроме клиентов</w:t>
      </w:r>
      <w:r w:rsidR="00FF2C05">
        <w:rPr>
          <w:sz w:val="16"/>
        </w:rPr>
        <w:t>, являющихся</w:t>
      </w:r>
      <w:r w:rsidR="00DB5FB7">
        <w:rPr>
          <w:sz w:val="16"/>
        </w:rPr>
        <w:t xml:space="preserve"> </w:t>
      </w:r>
      <w:r w:rsidR="00DB5FB7" w:rsidRPr="00DB5FB7">
        <w:rPr>
          <w:sz w:val="16"/>
        </w:rPr>
        <w:t>Управляющи</w:t>
      </w:r>
      <w:r w:rsidR="00FF2C05">
        <w:rPr>
          <w:sz w:val="16"/>
        </w:rPr>
        <w:t>ми</w:t>
      </w:r>
      <w:r w:rsidR="00DB5FB7" w:rsidRPr="00DB5FB7">
        <w:rPr>
          <w:sz w:val="16"/>
        </w:rPr>
        <w:t xml:space="preserve"> компани</w:t>
      </w:r>
      <w:r w:rsidR="00FF2C05">
        <w:rPr>
          <w:sz w:val="16"/>
        </w:rPr>
        <w:t>ями</w:t>
      </w:r>
      <w:r w:rsidR="00DB5FB7">
        <w:rPr>
          <w:sz w:val="16"/>
        </w:rPr>
        <w:t>, действующи</w:t>
      </w:r>
      <w:r w:rsidR="00FF2C05">
        <w:rPr>
          <w:sz w:val="16"/>
        </w:rPr>
        <w:t>ми</w:t>
      </w:r>
      <w:r w:rsidR="00DB5FB7">
        <w:rPr>
          <w:sz w:val="16"/>
        </w:rPr>
        <w:t xml:space="preserve"> в качестве доверительных управляющих,</w:t>
      </w:r>
      <w:r w:rsidR="00DB5FB7" w:rsidRPr="00DB5FB7">
        <w:rPr>
          <w:sz w:val="16"/>
        </w:rPr>
        <w:t xml:space="preserve"> и </w:t>
      </w:r>
      <w:proofErr w:type="spellStart"/>
      <w:r w:rsidR="00DB5FB7" w:rsidRPr="00DB5FB7">
        <w:rPr>
          <w:sz w:val="16"/>
        </w:rPr>
        <w:t>Субброкер</w:t>
      </w:r>
      <w:r w:rsidR="00FF2C05">
        <w:rPr>
          <w:sz w:val="16"/>
        </w:rPr>
        <w:t>ами</w:t>
      </w:r>
      <w:proofErr w:type="spellEnd"/>
      <w:r w:rsidR="008762BA">
        <w:rPr>
          <w:sz w:val="16"/>
        </w:rPr>
        <w:t>)</w:t>
      </w:r>
      <w:r w:rsidR="005856A1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96EB3" w14:textId="04A58193" w:rsidR="00013563" w:rsidRPr="007D3422" w:rsidRDefault="00562993" w:rsidP="000D4B9C">
    <w:pPr>
      <w:spacing w:after="0" w:line="240" w:lineRule="auto"/>
      <w:jc w:val="right"/>
      <w:rPr>
        <w:b/>
        <w:sz w:val="22"/>
      </w:rPr>
    </w:pPr>
    <w:r w:rsidRPr="007D3422">
      <w:rPr>
        <w:b/>
        <w:sz w:val="22"/>
      </w:rPr>
      <w:t>Приложение №4</w:t>
    </w:r>
    <w:r w:rsidR="000D4B9C">
      <w:rPr>
        <w:b/>
        <w:sz w:val="22"/>
        <w:lang w:val="en-US"/>
      </w:rPr>
      <w:t>b</w:t>
    </w:r>
    <w:r w:rsidRPr="007D3422">
      <w:rPr>
        <w:b/>
        <w:sz w:val="22"/>
      </w:rPr>
      <w:t xml:space="preserve"> к Регламенту брокерского обслуживания ООО «БК РЕГИОН</w:t>
    </w:r>
    <w:r w:rsidR="00F05D96">
      <w:rPr>
        <w:b/>
        <w:sz w:val="22"/>
      </w:rPr>
      <w:t>»</w:t>
    </w:r>
    <w:r w:rsidRPr="007D3422">
      <w:rPr>
        <w:b/>
        <w:sz w:val="22"/>
      </w:rPr>
      <w:t xml:space="preserve"> </w:t>
    </w:r>
  </w:p>
  <w:p w14:paraId="39389A07" w14:textId="77777777" w:rsidR="00013563" w:rsidRDefault="005425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60"/>
    <w:multiLevelType w:val="multilevel"/>
    <w:tmpl w:val="2F32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3F0B3F"/>
    <w:multiLevelType w:val="hybridMultilevel"/>
    <w:tmpl w:val="38EE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0072"/>
    <w:multiLevelType w:val="hybridMultilevel"/>
    <w:tmpl w:val="709A2EC6"/>
    <w:lvl w:ilvl="0" w:tplc="8C5081A4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F1D8A"/>
    <w:multiLevelType w:val="hybridMultilevel"/>
    <w:tmpl w:val="E794DCEA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036443"/>
    <w:multiLevelType w:val="hybridMultilevel"/>
    <w:tmpl w:val="5B74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C1828"/>
    <w:multiLevelType w:val="hybridMultilevel"/>
    <w:tmpl w:val="01DEF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7095C"/>
    <w:multiLevelType w:val="hybridMultilevel"/>
    <w:tmpl w:val="02F0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стафаева">
    <w15:presenceInfo w15:providerId="None" w15:userId="Мустаф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3"/>
    <w:rsid w:val="000038FA"/>
    <w:rsid w:val="00006035"/>
    <w:rsid w:val="00016C55"/>
    <w:rsid w:val="00022248"/>
    <w:rsid w:val="000518F6"/>
    <w:rsid w:val="00062F82"/>
    <w:rsid w:val="000905D3"/>
    <w:rsid w:val="000A2A5E"/>
    <w:rsid w:val="000D27A8"/>
    <w:rsid w:val="000D4B9C"/>
    <w:rsid w:val="000F46ED"/>
    <w:rsid w:val="00180545"/>
    <w:rsid w:val="001820F8"/>
    <w:rsid w:val="001972DB"/>
    <w:rsid w:val="001A0BD5"/>
    <w:rsid w:val="001A400A"/>
    <w:rsid w:val="001B173B"/>
    <w:rsid w:val="00237C53"/>
    <w:rsid w:val="00244713"/>
    <w:rsid w:val="00260409"/>
    <w:rsid w:val="00264130"/>
    <w:rsid w:val="00266AA5"/>
    <w:rsid w:val="002A3E19"/>
    <w:rsid w:val="002B5D93"/>
    <w:rsid w:val="002F0B29"/>
    <w:rsid w:val="002F38A8"/>
    <w:rsid w:val="003124B2"/>
    <w:rsid w:val="003162FD"/>
    <w:rsid w:val="00330C62"/>
    <w:rsid w:val="00343FC4"/>
    <w:rsid w:val="00354B6C"/>
    <w:rsid w:val="0036479B"/>
    <w:rsid w:val="00381AC4"/>
    <w:rsid w:val="003C309F"/>
    <w:rsid w:val="003D709C"/>
    <w:rsid w:val="003F4846"/>
    <w:rsid w:val="003F52F6"/>
    <w:rsid w:val="004040A6"/>
    <w:rsid w:val="004073BC"/>
    <w:rsid w:val="0041397F"/>
    <w:rsid w:val="0042551E"/>
    <w:rsid w:val="00426D47"/>
    <w:rsid w:val="00454BEE"/>
    <w:rsid w:val="00462ED6"/>
    <w:rsid w:val="0047515D"/>
    <w:rsid w:val="00480E15"/>
    <w:rsid w:val="004848B3"/>
    <w:rsid w:val="004A5FBF"/>
    <w:rsid w:val="004C0097"/>
    <w:rsid w:val="004C4C11"/>
    <w:rsid w:val="004D2692"/>
    <w:rsid w:val="004D4530"/>
    <w:rsid w:val="00512374"/>
    <w:rsid w:val="005340EB"/>
    <w:rsid w:val="005347C2"/>
    <w:rsid w:val="00542561"/>
    <w:rsid w:val="00547EE9"/>
    <w:rsid w:val="00562993"/>
    <w:rsid w:val="00566622"/>
    <w:rsid w:val="00582924"/>
    <w:rsid w:val="005856A1"/>
    <w:rsid w:val="005A4320"/>
    <w:rsid w:val="005E0555"/>
    <w:rsid w:val="005E267A"/>
    <w:rsid w:val="00636028"/>
    <w:rsid w:val="00641C6F"/>
    <w:rsid w:val="0064394A"/>
    <w:rsid w:val="006507E3"/>
    <w:rsid w:val="0065240B"/>
    <w:rsid w:val="006723A4"/>
    <w:rsid w:val="00672582"/>
    <w:rsid w:val="0067561D"/>
    <w:rsid w:val="0069667B"/>
    <w:rsid w:val="00696F94"/>
    <w:rsid w:val="006B3A3A"/>
    <w:rsid w:val="007046FE"/>
    <w:rsid w:val="00710146"/>
    <w:rsid w:val="00711AC7"/>
    <w:rsid w:val="00724216"/>
    <w:rsid w:val="00724570"/>
    <w:rsid w:val="00730DE5"/>
    <w:rsid w:val="00776913"/>
    <w:rsid w:val="007926F4"/>
    <w:rsid w:val="007B4A3C"/>
    <w:rsid w:val="007F7460"/>
    <w:rsid w:val="00801471"/>
    <w:rsid w:val="00807148"/>
    <w:rsid w:val="00812533"/>
    <w:rsid w:val="008362CA"/>
    <w:rsid w:val="0084541D"/>
    <w:rsid w:val="008762BA"/>
    <w:rsid w:val="008841F6"/>
    <w:rsid w:val="00886671"/>
    <w:rsid w:val="00897EE4"/>
    <w:rsid w:val="008B630E"/>
    <w:rsid w:val="008C0426"/>
    <w:rsid w:val="008D25C1"/>
    <w:rsid w:val="008E018D"/>
    <w:rsid w:val="008F448F"/>
    <w:rsid w:val="00907DA7"/>
    <w:rsid w:val="00931AA9"/>
    <w:rsid w:val="009323DB"/>
    <w:rsid w:val="0095415A"/>
    <w:rsid w:val="009737EF"/>
    <w:rsid w:val="00976597"/>
    <w:rsid w:val="00984EE4"/>
    <w:rsid w:val="009A0001"/>
    <w:rsid w:val="009D2EB2"/>
    <w:rsid w:val="009D4627"/>
    <w:rsid w:val="009E0B53"/>
    <w:rsid w:val="00A22DA7"/>
    <w:rsid w:val="00A24AB2"/>
    <w:rsid w:val="00A63AC6"/>
    <w:rsid w:val="00AB5226"/>
    <w:rsid w:val="00AB59F6"/>
    <w:rsid w:val="00AD5BD3"/>
    <w:rsid w:val="00B00170"/>
    <w:rsid w:val="00B165CC"/>
    <w:rsid w:val="00B35A05"/>
    <w:rsid w:val="00B703FD"/>
    <w:rsid w:val="00B82BF7"/>
    <w:rsid w:val="00B861E1"/>
    <w:rsid w:val="00B86BA6"/>
    <w:rsid w:val="00B86FFE"/>
    <w:rsid w:val="00B92B77"/>
    <w:rsid w:val="00BD4860"/>
    <w:rsid w:val="00BE6A68"/>
    <w:rsid w:val="00C27338"/>
    <w:rsid w:val="00C457CE"/>
    <w:rsid w:val="00C52195"/>
    <w:rsid w:val="00C54AB7"/>
    <w:rsid w:val="00C65BF4"/>
    <w:rsid w:val="00C84412"/>
    <w:rsid w:val="00CB527A"/>
    <w:rsid w:val="00CC67AB"/>
    <w:rsid w:val="00CD3549"/>
    <w:rsid w:val="00CE02C5"/>
    <w:rsid w:val="00CF4C8F"/>
    <w:rsid w:val="00D57073"/>
    <w:rsid w:val="00D707EA"/>
    <w:rsid w:val="00D70C60"/>
    <w:rsid w:val="00D70DD4"/>
    <w:rsid w:val="00D77090"/>
    <w:rsid w:val="00DB31BF"/>
    <w:rsid w:val="00DB5FB7"/>
    <w:rsid w:val="00DE26D0"/>
    <w:rsid w:val="00E024A3"/>
    <w:rsid w:val="00E10F7A"/>
    <w:rsid w:val="00E50BC8"/>
    <w:rsid w:val="00E56C13"/>
    <w:rsid w:val="00E9008E"/>
    <w:rsid w:val="00EA61B1"/>
    <w:rsid w:val="00EF0F5A"/>
    <w:rsid w:val="00F05D96"/>
    <w:rsid w:val="00F264A7"/>
    <w:rsid w:val="00F40B04"/>
    <w:rsid w:val="00FB6BF1"/>
    <w:rsid w:val="00FD0E30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820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20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20F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0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0F8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711AC7"/>
    <w:pPr>
      <w:spacing w:after="0" w:line="240" w:lineRule="auto"/>
    </w:pPr>
    <w:rPr>
      <w:rFonts w:ascii="Times New Roman" w:hAnsi="Times New Roman"/>
      <w:sz w:val="24"/>
    </w:rPr>
  </w:style>
  <w:style w:type="paragraph" w:styleId="af0">
    <w:name w:val="List Paragraph"/>
    <w:basedOn w:val="a"/>
    <w:uiPriority w:val="34"/>
    <w:qFormat/>
    <w:rsid w:val="008C0426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6B3A3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3A3A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B3A3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139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1397F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1397F"/>
    <w:rPr>
      <w:vertAlign w:val="superscript"/>
    </w:rPr>
  </w:style>
  <w:style w:type="table" w:styleId="af7">
    <w:name w:val="Table Grid"/>
    <w:basedOn w:val="a1"/>
    <w:uiPriority w:val="59"/>
    <w:rsid w:val="00DE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820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20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20F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0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0F8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711AC7"/>
    <w:pPr>
      <w:spacing w:after="0" w:line="240" w:lineRule="auto"/>
    </w:pPr>
    <w:rPr>
      <w:rFonts w:ascii="Times New Roman" w:hAnsi="Times New Roman"/>
      <w:sz w:val="24"/>
    </w:rPr>
  </w:style>
  <w:style w:type="paragraph" w:styleId="af0">
    <w:name w:val="List Paragraph"/>
    <w:basedOn w:val="a"/>
    <w:uiPriority w:val="34"/>
    <w:qFormat/>
    <w:rsid w:val="008C0426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6B3A3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3A3A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B3A3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139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1397F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1397F"/>
    <w:rPr>
      <w:vertAlign w:val="superscript"/>
    </w:rPr>
  </w:style>
  <w:style w:type="table" w:styleId="af7">
    <w:name w:val="Table Grid"/>
    <w:basedOn w:val="a1"/>
    <w:uiPriority w:val="59"/>
    <w:rsid w:val="00DE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C1AB-AA09-4B96-91F5-B00101AA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5</cp:revision>
  <dcterms:created xsi:type="dcterms:W3CDTF">2023-06-16T10:58:00Z</dcterms:created>
  <dcterms:modified xsi:type="dcterms:W3CDTF">2023-06-21T14:06:00Z</dcterms:modified>
</cp:coreProperties>
</file>